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7F8" w:rsidRPr="009705C2" w:rsidRDefault="009705C2">
      <w:pPr>
        <w:rPr>
          <w:rFonts w:ascii="Times New Roman" w:hAnsi="Times New Roman" w:cs="Times New Roman"/>
          <w:sz w:val="24"/>
          <w:szCs w:val="24"/>
        </w:rPr>
      </w:pPr>
      <w:bookmarkStart w:id="0" w:name="_GoBack"/>
      <w:bookmarkEnd w:id="0"/>
      <w:r w:rsidRPr="009705C2">
        <w:rPr>
          <w:rFonts w:ascii="Times New Roman" w:hAnsi="Times New Roman" w:cs="Times New Roman"/>
          <w:sz w:val="24"/>
          <w:szCs w:val="24"/>
        </w:rPr>
        <w:t>Connecting to the Next Generation Science Standards</w:t>
      </w:r>
    </w:p>
    <w:p w:rsidR="009705C2" w:rsidRPr="00A70927" w:rsidRDefault="009705C2">
      <w:pPr>
        <w:rPr>
          <w:rFonts w:ascii="Times New Roman" w:hAnsi="Times New Roman" w:cs="Times New Roman"/>
          <w:b/>
          <w:sz w:val="24"/>
          <w:szCs w:val="24"/>
        </w:rPr>
      </w:pPr>
      <w:r w:rsidRPr="00A70927">
        <w:rPr>
          <w:rFonts w:ascii="Times New Roman" w:hAnsi="Times New Roman" w:cs="Times New Roman"/>
          <w:b/>
          <w:sz w:val="24"/>
          <w:szCs w:val="24"/>
        </w:rPr>
        <w:t>Standards</w:t>
      </w:r>
    </w:p>
    <w:p w:rsidR="009705C2" w:rsidRPr="009705C2" w:rsidRDefault="009705C2" w:rsidP="009705C2">
      <w:pPr>
        <w:rPr>
          <w:rFonts w:ascii="Times New Roman" w:hAnsi="Times New Roman" w:cs="Times New Roman"/>
          <w:b/>
          <w:sz w:val="24"/>
          <w:szCs w:val="24"/>
        </w:rPr>
      </w:pPr>
      <w:r w:rsidRPr="009705C2">
        <w:rPr>
          <w:rFonts w:ascii="Times New Roman" w:hAnsi="Times New Roman" w:cs="Times New Roman"/>
          <w:b/>
          <w:sz w:val="24"/>
          <w:szCs w:val="24"/>
        </w:rPr>
        <w:t>MS-ESS Earth and Human Activity</w:t>
      </w:r>
    </w:p>
    <w:p w:rsidR="009705C2" w:rsidRPr="009705C2" w:rsidRDefault="009705C2" w:rsidP="009705C2">
      <w:pPr>
        <w:rPr>
          <w:rFonts w:ascii="Times New Roman" w:hAnsi="Times New Roman" w:cs="Times New Roman"/>
          <w:b/>
          <w:sz w:val="24"/>
          <w:szCs w:val="24"/>
        </w:rPr>
      </w:pPr>
      <w:r w:rsidRPr="009705C2">
        <w:rPr>
          <w:rFonts w:ascii="Times New Roman" w:hAnsi="Times New Roman" w:cs="Times New Roman"/>
          <w:b/>
          <w:sz w:val="24"/>
          <w:szCs w:val="24"/>
        </w:rPr>
        <w:t>MS-LS2 Ecosystems: Interactions, Energy and Interactions</w:t>
      </w:r>
    </w:p>
    <w:p w:rsidR="009705C2" w:rsidRDefault="009705C2" w:rsidP="009705C2">
      <w:pPr>
        <w:rPr>
          <w:rFonts w:ascii="Times New Roman" w:hAnsi="Times New Roman" w:cs="Times New Roman"/>
          <w:b/>
          <w:sz w:val="24"/>
          <w:szCs w:val="24"/>
        </w:rPr>
      </w:pPr>
      <w:r w:rsidRPr="009705C2">
        <w:rPr>
          <w:rFonts w:ascii="Times New Roman" w:hAnsi="Times New Roman" w:cs="Times New Roman"/>
          <w:b/>
          <w:sz w:val="24"/>
          <w:szCs w:val="24"/>
        </w:rPr>
        <w:t>Performance Expectation(s)</w:t>
      </w:r>
    </w:p>
    <w:p w:rsidR="00A70927" w:rsidRDefault="00A70927" w:rsidP="00A70927">
      <w:pPr>
        <w:pStyle w:val="TableParagraph"/>
        <w:spacing w:before="33" w:line="278" w:lineRule="auto"/>
        <w:ind w:right="200"/>
        <w:rPr>
          <w:rStyle w:val="qowt-font4-tahoma"/>
          <w:rFonts w:ascii="Times New Roman" w:hAnsi="Times New Roman"/>
          <w:i/>
          <w:color w:val="000000" w:themeColor="text1"/>
          <w:sz w:val="24"/>
          <w:szCs w:val="24"/>
          <w:shd w:val="clear" w:color="auto" w:fill="FFFFFF"/>
        </w:rPr>
      </w:pPr>
      <w:r w:rsidRPr="00A70927">
        <w:rPr>
          <w:rStyle w:val="qowt-font4-tahoma"/>
          <w:rFonts w:ascii="Times New Roman" w:hAnsi="Times New Roman"/>
          <w:i/>
          <w:color w:val="000000" w:themeColor="text1"/>
          <w:sz w:val="24"/>
          <w:szCs w:val="24"/>
          <w:shd w:val="clear" w:color="auto" w:fill="FFFFFF"/>
        </w:rPr>
        <w:t xml:space="preserve">The chart below makes one set of connections between the instruction outlined in this article and the </w:t>
      </w:r>
      <w:r w:rsidRPr="00A70927">
        <w:rPr>
          <w:rStyle w:val="qowt-font4-tahoma"/>
          <w:rFonts w:ascii="Times New Roman" w:hAnsi="Times New Roman"/>
          <w:i/>
          <w:iCs/>
          <w:color w:val="000000" w:themeColor="text1"/>
          <w:sz w:val="24"/>
          <w:szCs w:val="24"/>
          <w:shd w:val="clear" w:color="auto" w:fill="FFFFFF"/>
        </w:rPr>
        <w:t>NGSS</w:t>
      </w:r>
      <w:r w:rsidRPr="00A70927">
        <w:rPr>
          <w:rStyle w:val="qowt-font4-tahoma"/>
          <w:rFonts w:ascii="Times New Roman" w:hAnsi="Times New Roman"/>
          <w:i/>
          <w:color w:val="000000" w:themeColor="text1"/>
          <w:sz w:val="24"/>
          <w:szCs w:val="24"/>
          <w:shd w:val="clear" w:color="auto" w:fill="FFFFFF"/>
        </w:rPr>
        <w:t>. Other valid connections are likely; however, space restrictions prevent us from listing all possibilities. The activities outlined in this article are just one step toward reaching the performance expectations listed below.</w:t>
      </w:r>
    </w:p>
    <w:p w:rsidR="00A70927" w:rsidRPr="00A70927" w:rsidRDefault="00A70927" w:rsidP="00A70927">
      <w:pPr>
        <w:pStyle w:val="TableParagraph"/>
        <w:spacing w:before="33" w:line="278" w:lineRule="auto"/>
        <w:ind w:right="200"/>
        <w:rPr>
          <w:rFonts w:ascii="Times New Roman" w:eastAsia="Arial" w:hAnsi="Times New Roman"/>
          <w:i/>
          <w:color w:val="000000" w:themeColor="text1"/>
          <w:sz w:val="24"/>
          <w:szCs w:val="24"/>
        </w:rPr>
      </w:pPr>
    </w:p>
    <w:p w:rsidR="009705C2" w:rsidRPr="009705C2" w:rsidRDefault="009705C2" w:rsidP="009705C2">
      <w:pPr>
        <w:rPr>
          <w:rFonts w:ascii="Times New Roman" w:hAnsi="Times New Roman" w:cs="Times New Roman"/>
          <w:sz w:val="24"/>
          <w:szCs w:val="24"/>
        </w:rPr>
      </w:pPr>
      <w:r w:rsidRPr="009705C2">
        <w:rPr>
          <w:rFonts w:ascii="Times New Roman" w:hAnsi="Times New Roman" w:cs="Times New Roman"/>
          <w:b/>
          <w:sz w:val="24"/>
          <w:szCs w:val="24"/>
        </w:rPr>
        <w:t xml:space="preserve">MS-ESS3-5. </w:t>
      </w:r>
      <w:r w:rsidRPr="009705C2">
        <w:rPr>
          <w:rFonts w:ascii="Times New Roman" w:hAnsi="Times New Roman" w:cs="Times New Roman"/>
          <w:sz w:val="24"/>
          <w:szCs w:val="24"/>
        </w:rPr>
        <w:t xml:space="preserve">Ask questions to clarify evidence of the factors that have caused the rise in global temperatures over the past century. </w:t>
      </w:r>
    </w:p>
    <w:p w:rsidR="009705C2" w:rsidRPr="009705C2" w:rsidRDefault="009705C2" w:rsidP="009705C2">
      <w:pPr>
        <w:rPr>
          <w:rFonts w:ascii="Times New Roman" w:hAnsi="Times New Roman" w:cs="Times New Roman"/>
          <w:sz w:val="24"/>
          <w:szCs w:val="24"/>
        </w:rPr>
      </w:pPr>
      <w:r w:rsidRPr="009705C2">
        <w:rPr>
          <w:rFonts w:ascii="Times New Roman" w:hAnsi="Times New Roman" w:cs="Times New Roman"/>
          <w:b/>
          <w:sz w:val="24"/>
          <w:szCs w:val="24"/>
        </w:rPr>
        <w:t xml:space="preserve">MS-LS2-4. </w:t>
      </w:r>
      <w:r w:rsidRPr="009705C2">
        <w:rPr>
          <w:rFonts w:ascii="Times New Roman" w:hAnsi="Times New Roman" w:cs="Times New Roman"/>
          <w:sz w:val="24"/>
          <w:szCs w:val="24"/>
        </w:rPr>
        <w:t>Construct an argument supported by empirical evidence that changes to physical or biological components of an ecosystem affect populations.</w:t>
      </w:r>
    </w:p>
    <w:p w:rsidR="009705C2" w:rsidRPr="009705C2" w:rsidRDefault="009705C2" w:rsidP="009705C2">
      <w:pPr>
        <w:rPr>
          <w:rFonts w:ascii="Times New Roman" w:hAnsi="Times New Roman" w:cs="Times New Roman"/>
          <w:b/>
          <w:sz w:val="28"/>
          <w:szCs w:val="28"/>
        </w:rPr>
      </w:pPr>
      <w:r w:rsidRPr="009705C2">
        <w:rPr>
          <w:rFonts w:ascii="Times New Roman" w:hAnsi="Times New Roman" w:cs="Times New Roman"/>
          <w:b/>
          <w:sz w:val="28"/>
          <w:szCs w:val="28"/>
        </w:rPr>
        <w:t>Science and Engineering Practices</w:t>
      </w:r>
    </w:p>
    <w:p w:rsidR="009705C2" w:rsidRPr="009705C2" w:rsidRDefault="009705C2" w:rsidP="009705C2">
      <w:pPr>
        <w:rPr>
          <w:rFonts w:ascii="Times New Roman" w:hAnsi="Times New Roman" w:cs="Times New Roman"/>
          <w:b/>
          <w:sz w:val="24"/>
          <w:szCs w:val="24"/>
        </w:rPr>
      </w:pPr>
      <w:r w:rsidRPr="009705C2">
        <w:rPr>
          <w:rFonts w:ascii="Times New Roman" w:hAnsi="Times New Roman" w:cs="Times New Roman"/>
          <w:b/>
          <w:sz w:val="24"/>
          <w:szCs w:val="24"/>
        </w:rPr>
        <w:t>Analyzing and Interpreting Data</w:t>
      </w:r>
    </w:p>
    <w:p w:rsidR="009705C2" w:rsidRDefault="009705C2" w:rsidP="00A70927">
      <w:pPr>
        <w:pStyle w:val="ListParagraph"/>
        <w:numPr>
          <w:ilvl w:val="0"/>
          <w:numId w:val="2"/>
        </w:numPr>
        <w:rPr>
          <w:rFonts w:ascii="Times New Roman" w:hAnsi="Times New Roman" w:cs="Times New Roman"/>
          <w:color w:val="000000"/>
          <w:sz w:val="24"/>
          <w:szCs w:val="24"/>
        </w:rPr>
      </w:pPr>
      <w:r w:rsidRPr="00A70927">
        <w:rPr>
          <w:rFonts w:ascii="Times New Roman" w:hAnsi="Times New Roman" w:cs="Times New Roman"/>
          <w:color w:val="000000"/>
          <w:sz w:val="24"/>
          <w:szCs w:val="24"/>
        </w:rPr>
        <w:t>Use graphical displays (e.g., maps, charts, graphs, and/or tables) of large data sets to identify temporal and spatial relationships.</w:t>
      </w:r>
    </w:p>
    <w:p w:rsidR="00A70927" w:rsidRPr="00A70927" w:rsidRDefault="00A70927" w:rsidP="00A70927">
      <w:pPr>
        <w:rPr>
          <w:rFonts w:ascii="Times New Roman" w:hAnsi="Times New Roman" w:cs="Times New Roman"/>
          <w:b/>
          <w:color w:val="000000"/>
          <w:sz w:val="24"/>
          <w:szCs w:val="24"/>
        </w:rPr>
      </w:pPr>
      <w:r w:rsidRPr="00A70927">
        <w:rPr>
          <w:rFonts w:ascii="Times New Roman" w:hAnsi="Times New Roman" w:cs="Times New Roman"/>
          <w:b/>
          <w:color w:val="000000"/>
          <w:sz w:val="24"/>
          <w:szCs w:val="24"/>
        </w:rPr>
        <w:t>Classroom Connections</w:t>
      </w:r>
    </w:p>
    <w:p w:rsidR="00A70927" w:rsidRPr="00A70927" w:rsidRDefault="00A70927" w:rsidP="00A70927">
      <w:pPr>
        <w:rPr>
          <w:rFonts w:ascii="Times New Roman" w:hAnsi="Times New Roman" w:cs="Times New Roman"/>
          <w:color w:val="000000"/>
          <w:sz w:val="24"/>
          <w:szCs w:val="24"/>
        </w:rPr>
      </w:pPr>
      <w:r>
        <w:rPr>
          <w:color w:val="000000"/>
          <w:sz w:val="24"/>
          <w:szCs w:val="24"/>
        </w:rPr>
        <w:t>Students plot location (maximum elevation) of 15 plant species, the upper vegetation limit, and the glacier limit using data collected in1802 and 2012 on Mt. Chimborazo, Ecuador</w:t>
      </w:r>
      <w:r>
        <w:rPr>
          <w:color w:val="000000"/>
          <w:sz w:val="24"/>
          <w:szCs w:val="24"/>
        </w:rPr>
        <w:t>.</w:t>
      </w:r>
    </w:p>
    <w:p w:rsidR="009705C2" w:rsidRPr="00A70927" w:rsidRDefault="009705C2" w:rsidP="009705C2">
      <w:pPr>
        <w:rPr>
          <w:rFonts w:ascii="Times New Roman" w:hAnsi="Times New Roman" w:cs="Times New Roman"/>
          <w:b/>
          <w:color w:val="000000"/>
          <w:sz w:val="28"/>
          <w:szCs w:val="28"/>
        </w:rPr>
      </w:pPr>
      <w:r w:rsidRPr="00A70927">
        <w:rPr>
          <w:rFonts w:ascii="Times New Roman" w:hAnsi="Times New Roman" w:cs="Times New Roman"/>
          <w:b/>
          <w:color w:val="000000"/>
          <w:sz w:val="28"/>
          <w:szCs w:val="28"/>
        </w:rPr>
        <w:t>Disciplinary Core Ideas</w:t>
      </w:r>
    </w:p>
    <w:p w:rsidR="009705C2" w:rsidRPr="009705C2" w:rsidRDefault="009705C2" w:rsidP="009705C2">
      <w:pPr>
        <w:rPr>
          <w:rFonts w:ascii="Times New Roman" w:hAnsi="Times New Roman" w:cs="Times New Roman"/>
          <w:b/>
          <w:color w:val="000000"/>
          <w:sz w:val="24"/>
          <w:szCs w:val="24"/>
        </w:rPr>
      </w:pPr>
      <w:r w:rsidRPr="009705C2">
        <w:rPr>
          <w:rFonts w:ascii="Times New Roman" w:hAnsi="Times New Roman" w:cs="Times New Roman"/>
          <w:b/>
          <w:color w:val="000000"/>
          <w:sz w:val="24"/>
          <w:szCs w:val="24"/>
        </w:rPr>
        <w:t>LS2.C: Ecosystems Dynamics, Functioning, and Resilience</w:t>
      </w:r>
    </w:p>
    <w:p w:rsidR="00A70927" w:rsidRDefault="009705C2" w:rsidP="00A70927">
      <w:pPr>
        <w:pStyle w:val="ListParagraph"/>
        <w:numPr>
          <w:ilvl w:val="0"/>
          <w:numId w:val="2"/>
        </w:numPr>
        <w:rPr>
          <w:rFonts w:ascii="Times New Roman" w:hAnsi="Times New Roman" w:cs="Times New Roman"/>
          <w:color w:val="000000"/>
          <w:sz w:val="24"/>
          <w:szCs w:val="24"/>
        </w:rPr>
      </w:pPr>
      <w:r w:rsidRPr="00A70927">
        <w:rPr>
          <w:rFonts w:ascii="Times New Roman" w:hAnsi="Times New Roman" w:cs="Times New Roman"/>
          <w:color w:val="000000"/>
          <w:sz w:val="24"/>
          <w:szCs w:val="24"/>
        </w:rPr>
        <w:t>Ecosystems are dynamic in nature; their characteristics can vary over time. Disruptions to any physical or biological component of an ecosystem can lead to shifts in all its populations.</w:t>
      </w:r>
    </w:p>
    <w:p w:rsidR="00A70927" w:rsidRPr="00A70927" w:rsidRDefault="00A70927" w:rsidP="00A70927">
      <w:pPr>
        <w:rPr>
          <w:rFonts w:ascii="Times New Roman" w:hAnsi="Times New Roman" w:cs="Times New Roman"/>
          <w:color w:val="000000"/>
          <w:sz w:val="24"/>
          <w:szCs w:val="24"/>
        </w:rPr>
      </w:pPr>
      <w:r w:rsidRPr="00A70927">
        <w:rPr>
          <w:rFonts w:ascii="Times New Roman" w:hAnsi="Times New Roman" w:cs="Times New Roman"/>
          <w:b/>
          <w:color w:val="000000"/>
          <w:sz w:val="24"/>
          <w:szCs w:val="24"/>
        </w:rPr>
        <w:t>Classroom Connections</w:t>
      </w:r>
    </w:p>
    <w:p w:rsidR="00A70927" w:rsidRPr="00A70927" w:rsidRDefault="00A70927" w:rsidP="00A70927">
      <w:pPr>
        <w:rPr>
          <w:rFonts w:ascii="Times New Roman" w:hAnsi="Times New Roman" w:cs="Times New Roman"/>
          <w:color w:val="000000"/>
          <w:sz w:val="24"/>
          <w:szCs w:val="24"/>
        </w:rPr>
      </w:pPr>
      <w:r>
        <w:rPr>
          <w:sz w:val="24"/>
          <w:szCs w:val="24"/>
        </w:rPr>
        <w:t xml:space="preserve">Students notice most of the plant species’ maximum elevations have increased between Humboldt’s 1802 expedition and </w:t>
      </w:r>
      <w:proofErr w:type="spellStart"/>
      <w:r>
        <w:rPr>
          <w:sz w:val="24"/>
          <w:szCs w:val="24"/>
        </w:rPr>
        <w:t>Moruea-Holme’s</w:t>
      </w:r>
      <w:proofErr w:type="spellEnd"/>
      <w:r>
        <w:rPr>
          <w:sz w:val="24"/>
          <w:szCs w:val="24"/>
        </w:rPr>
        <w:t xml:space="preserve"> research findings in 2012. When provided historical average temperature data for both Ecuador and Earth (global temperature), students wonder if an increase in the Earth’s average yearly temperature is the cause.</w:t>
      </w:r>
    </w:p>
    <w:p w:rsidR="009705C2" w:rsidRPr="009705C2" w:rsidRDefault="009705C2" w:rsidP="009705C2">
      <w:pPr>
        <w:rPr>
          <w:rFonts w:ascii="Times New Roman" w:hAnsi="Times New Roman" w:cs="Times New Roman"/>
          <w:b/>
          <w:color w:val="808080"/>
          <w:sz w:val="28"/>
          <w:szCs w:val="28"/>
        </w:rPr>
      </w:pPr>
      <w:r>
        <w:rPr>
          <w:rFonts w:ascii="Times New Roman" w:hAnsi="Times New Roman" w:cs="Times New Roman"/>
          <w:b/>
          <w:sz w:val="28"/>
          <w:szCs w:val="28"/>
        </w:rPr>
        <w:t xml:space="preserve">Crosscutting Concepts </w:t>
      </w:r>
    </w:p>
    <w:p w:rsidR="009705C2" w:rsidRPr="009705C2" w:rsidRDefault="009705C2" w:rsidP="009705C2">
      <w:pPr>
        <w:rPr>
          <w:rFonts w:ascii="Times New Roman" w:hAnsi="Times New Roman" w:cs="Times New Roman"/>
          <w:b/>
          <w:color w:val="000000"/>
          <w:sz w:val="24"/>
          <w:szCs w:val="24"/>
        </w:rPr>
      </w:pPr>
      <w:r w:rsidRPr="009705C2">
        <w:rPr>
          <w:rFonts w:ascii="Times New Roman" w:hAnsi="Times New Roman" w:cs="Times New Roman"/>
          <w:b/>
          <w:color w:val="000000"/>
          <w:sz w:val="24"/>
          <w:szCs w:val="24"/>
        </w:rPr>
        <w:lastRenderedPageBreak/>
        <w:t>Patterns</w:t>
      </w:r>
    </w:p>
    <w:p w:rsidR="009705C2" w:rsidRPr="00A70927" w:rsidRDefault="009705C2" w:rsidP="00A70927">
      <w:pPr>
        <w:pStyle w:val="ListParagraph"/>
        <w:numPr>
          <w:ilvl w:val="0"/>
          <w:numId w:val="2"/>
        </w:numPr>
        <w:pBdr>
          <w:top w:val="nil"/>
          <w:left w:val="nil"/>
          <w:bottom w:val="nil"/>
          <w:right w:val="nil"/>
          <w:between w:val="nil"/>
        </w:pBdr>
        <w:spacing w:after="0" w:line="276" w:lineRule="auto"/>
        <w:rPr>
          <w:rFonts w:ascii="Times New Roman" w:hAnsi="Times New Roman" w:cs="Times New Roman"/>
          <w:b/>
          <w:color w:val="000000"/>
          <w:sz w:val="24"/>
          <w:szCs w:val="24"/>
        </w:rPr>
      </w:pPr>
      <w:r w:rsidRPr="00A70927">
        <w:rPr>
          <w:rFonts w:ascii="Times New Roman" w:hAnsi="Times New Roman" w:cs="Times New Roman"/>
          <w:color w:val="000000"/>
          <w:sz w:val="24"/>
          <w:szCs w:val="24"/>
        </w:rPr>
        <w:t>Graphs, charts, and images can be used to identify patterns in data.</w:t>
      </w:r>
    </w:p>
    <w:p w:rsidR="00A70927" w:rsidRDefault="00A70927" w:rsidP="00A70927">
      <w:pPr>
        <w:rPr>
          <w:rFonts w:ascii="Times New Roman" w:hAnsi="Times New Roman" w:cs="Times New Roman"/>
          <w:b/>
          <w:color w:val="000000"/>
          <w:sz w:val="24"/>
          <w:szCs w:val="24"/>
        </w:rPr>
      </w:pPr>
    </w:p>
    <w:p w:rsidR="009705C2" w:rsidRPr="00A70927" w:rsidRDefault="00A70927" w:rsidP="009705C2">
      <w:pPr>
        <w:rPr>
          <w:rFonts w:ascii="Times New Roman" w:hAnsi="Times New Roman" w:cs="Times New Roman"/>
          <w:color w:val="000000"/>
          <w:sz w:val="24"/>
          <w:szCs w:val="24"/>
        </w:rPr>
      </w:pPr>
      <w:r w:rsidRPr="00A70927">
        <w:rPr>
          <w:rFonts w:ascii="Times New Roman" w:hAnsi="Times New Roman" w:cs="Times New Roman"/>
          <w:b/>
          <w:color w:val="000000"/>
          <w:sz w:val="24"/>
          <w:szCs w:val="24"/>
        </w:rPr>
        <w:t>Classroom Connections</w:t>
      </w:r>
    </w:p>
    <w:p w:rsidR="00A70927" w:rsidRDefault="00A70927" w:rsidP="00A70927">
      <w:pPr>
        <w:pBdr>
          <w:top w:val="nil"/>
          <w:left w:val="nil"/>
          <w:bottom w:val="nil"/>
          <w:right w:val="nil"/>
          <w:between w:val="nil"/>
        </w:pBdr>
        <w:rPr>
          <w:color w:val="000000"/>
          <w:sz w:val="24"/>
          <w:szCs w:val="24"/>
        </w:rPr>
      </w:pPr>
      <w:r>
        <w:rPr>
          <w:color w:val="000000"/>
          <w:sz w:val="24"/>
          <w:szCs w:val="24"/>
        </w:rPr>
        <w:t>Students plot location (maximum elevation) of 15 plant species, the upper vegetation limit, and the glacier limit using data collected in1802 and 2012 on Mt. Chimborazo, Ecuador. Students notice most of the plant species’ maximum elevation have increased over time.</w:t>
      </w:r>
    </w:p>
    <w:p w:rsidR="00A70927" w:rsidRDefault="00A70927" w:rsidP="00A70927">
      <w:pPr>
        <w:pBdr>
          <w:top w:val="nil"/>
          <w:left w:val="nil"/>
          <w:bottom w:val="nil"/>
          <w:right w:val="nil"/>
          <w:between w:val="nil"/>
        </w:pBdr>
        <w:rPr>
          <w:color w:val="000000"/>
          <w:sz w:val="24"/>
          <w:szCs w:val="24"/>
        </w:rPr>
      </w:pPr>
    </w:p>
    <w:p w:rsidR="009705C2" w:rsidRPr="009705C2" w:rsidRDefault="009705C2" w:rsidP="009705C2">
      <w:pPr>
        <w:rPr>
          <w:rFonts w:ascii="Times New Roman" w:hAnsi="Times New Roman" w:cs="Times New Roman"/>
          <w:sz w:val="24"/>
          <w:szCs w:val="24"/>
        </w:rPr>
      </w:pPr>
    </w:p>
    <w:sectPr w:rsidR="009705C2" w:rsidRPr="009705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B7611C"/>
    <w:multiLevelType w:val="multilevel"/>
    <w:tmpl w:val="8270AC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F053840"/>
    <w:multiLevelType w:val="hybridMultilevel"/>
    <w:tmpl w:val="881C1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5C2"/>
    <w:rsid w:val="005377F8"/>
    <w:rsid w:val="009705C2"/>
    <w:rsid w:val="00A70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DCE69"/>
  <w15:chartTrackingRefBased/>
  <w15:docId w15:val="{8086E776-0769-4F19-AF85-7FD95CCDE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0927"/>
    <w:pPr>
      <w:ind w:left="720"/>
      <w:contextualSpacing/>
    </w:pPr>
  </w:style>
  <w:style w:type="paragraph" w:customStyle="1" w:styleId="TableParagraph">
    <w:name w:val="Table Paragraph"/>
    <w:basedOn w:val="Normal"/>
    <w:uiPriority w:val="1"/>
    <w:qFormat/>
    <w:rsid w:val="00A70927"/>
    <w:pPr>
      <w:widowControl w:val="0"/>
      <w:spacing w:after="0" w:line="240" w:lineRule="auto"/>
    </w:pPr>
    <w:rPr>
      <w:rFonts w:ascii="Calibri" w:eastAsia="Calibri" w:hAnsi="Calibri" w:cs="Times New Roman"/>
    </w:rPr>
  </w:style>
  <w:style w:type="character" w:customStyle="1" w:styleId="qowt-font4-tahoma">
    <w:name w:val="qowt-font4-tahoma"/>
    <w:rsid w:val="00A709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331</Words>
  <Characters>1889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Barnes</dc:creator>
  <cp:keywords/>
  <dc:description/>
  <cp:lastModifiedBy>Caroline Barnes</cp:lastModifiedBy>
  <cp:revision>1</cp:revision>
  <dcterms:created xsi:type="dcterms:W3CDTF">2020-10-28T16:08:00Z</dcterms:created>
  <dcterms:modified xsi:type="dcterms:W3CDTF">2020-10-28T16:24:00Z</dcterms:modified>
</cp:coreProperties>
</file>