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689" w:type="dxa"/>
        <w:tblLayout w:type="fixed"/>
        <w:tblLook w:val="04A0" w:firstRow="1" w:lastRow="0" w:firstColumn="1" w:lastColumn="0" w:noHBand="0" w:noVBand="1"/>
      </w:tblPr>
      <w:tblGrid>
        <w:gridCol w:w="9689"/>
      </w:tblGrid>
      <w:tr w:rsidR="00DF66C6" w:rsidRPr="00585A68" w14:paraId="733DAFEA" w14:textId="77777777" w:rsidTr="00ED5BB1">
        <w:tc>
          <w:tcPr>
            <w:tcW w:w="9689" w:type="dxa"/>
            <w:shd w:val="clear" w:color="auto" w:fill="D9D9D9" w:themeFill="background1" w:themeFillShade="D9"/>
          </w:tcPr>
          <w:p w14:paraId="0EC9EAB4" w14:textId="77777777" w:rsidR="00DF66C6" w:rsidRPr="00585A68" w:rsidRDefault="00DF66C6" w:rsidP="00ED5BB1">
            <w:pPr>
              <w:rPr>
                <w:sz w:val="28"/>
                <w:szCs w:val="28"/>
              </w:rPr>
            </w:pPr>
            <w:r w:rsidRPr="00585A68">
              <w:rPr>
                <w:sz w:val="28"/>
                <w:szCs w:val="28"/>
              </w:rPr>
              <w:t>Table 3</w:t>
            </w:r>
            <w:r>
              <w:rPr>
                <w:sz w:val="28"/>
                <w:szCs w:val="28"/>
              </w:rPr>
              <w:t xml:space="preserve"> – COVID-19 </w:t>
            </w:r>
          </w:p>
        </w:tc>
      </w:tr>
      <w:tr w:rsidR="00DF66C6" w14:paraId="16B8FB91" w14:textId="77777777" w:rsidTr="00ED5BB1">
        <w:tc>
          <w:tcPr>
            <w:tcW w:w="9689" w:type="dxa"/>
          </w:tcPr>
          <w:tbl>
            <w:tblPr>
              <w:tblStyle w:val="TableGrid"/>
              <w:tblW w:w="9430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54"/>
              <w:gridCol w:w="3154"/>
              <w:gridCol w:w="3122"/>
            </w:tblGrid>
            <w:tr w:rsidR="00DF66C6" w14:paraId="6736594D" w14:textId="77777777" w:rsidTr="00ED5BB1">
              <w:tc>
                <w:tcPr>
                  <w:tcW w:w="3154" w:type="dxa"/>
                </w:tcPr>
                <w:p w14:paraId="20928A83" w14:textId="77777777" w:rsidR="00DF66C6" w:rsidRPr="00591F67" w:rsidRDefault="00DF66C6" w:rsidP="00ED5BB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30D889A6" w14:textId="77777777" w:rsidR="00DF66C6" w:rsidRDefault="00DF66C6" w:rsidP="00ED5BB1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</w:pPr>
                  <w:r w:rsidRPr="00591F67"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  <w:t>Topic</w:t>
                  </w:r>
                </w:p>
                <w:p w14:paraId="7E2578C5" w14:textId="77777777" w:rsidR="00DF66C6" w:rsidRPr="008463C8" w:rsidRDefault="00DF66C6" w:rsidP="00ED5BB1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54" w:type="dxa"/>
                </w:tcPr>
                <w:p w14:paraId="7E972B1A" w14:textId="77777777" w:rsidR="00DF66C6" w:rsidRPr="008463C8" w:rsidRDefault="00DF66C6" w:rsidP="00ED5BB1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</w:pPr>
                </w:p>
                <w:p w14:paraId="085D894C" w14:textId="77777777" w:rsidR="00DF66C6" w:rsidRPr="008463C8" w:rsidRDefault="00DF66C6" w:rsidP="00ED5BB1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591F67"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  <w:t>Media article</w:t>
                  </w:r>
                </w:p>
              </w:tc>
              <w:tc>
                <w:tcPr>
                  <w:tcW w:w="3122" w:type="dxa"/>
                </w:tcPr>
                <w:p w14:paraId="0768DE09" w14:textId="77777777" w:rsidR="00DF66C6" w:rsidRPr="008463C8" w:rsidRDefault="00DF66C6" w:rsidP="00ED5BB1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</w:pPr>
                </w:p>
                <w:p w14:paraId="5D1AC64D" w14:textId="77777777" w:rsidR="00DF66C6" w:rsidRPr="008463C8" w:rsidRDefault="00DF66C6" w:rsidP="00ED5BB1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591F67"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  <w:t>Scientific Study</w:t>
                  </w:r>
                </w:p>
              </w:tc>
            </w:tr>
            <w:tr w:rsidR="00DF66C6" w14:paraId="1EC95F86" w14:textId="77777777" w:rsidTr="00ED5BB1">
              <w:tc>
                <w:tcPr>
                  <w:tcW w:w="3154" w:type="dxa"/>
                  <w:vMerge w:val="restart"/>
                </w:tcPr>
                <w:p w14:paraId="2B0CDD4E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2792B641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4266A8F1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776BEA68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  <w:r w:rsidRPr="00591F67"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  <w:t>Air circulation in classrooms</w:t>
                  </w:r>
                </w:p>
              </w:tc>
              <w:tc>
                <w:tcPr>
                  <w:tcW w:w="3154" w:type="dxa"/>
                </w:tcPr>
                <w:p w14:paraId="020C9537" w14:textId="77777777" w:rsidR="00DF66C6" w:rsidRPr="00E615BE" w:rsidRDefault="00DF66C6" w:rsidP="00ED5BB1">
                  <w:pPr>
                    <w:shd w:val="clear" w:color="auto" w:fill="FFFFFF"/>
                    <w:spacing w:after="96" w:line="276" w:lineRule="atLeast"/>
                    <w:outlineLvl w:val="0"/>
                    <w:rPr>
                      <w:rFonts w:ascii="Calibri" w:eastAsia="Times New Roman" w:hAnsi="Calibri" w:cs="Calibri"/>
                      <w:color w:val="000000"/>
                      <w:kern w:val="36"/>
                    </w:rPr>
                  </w:pPr>
                  <w:r w:rsidRPr="00733E1D">
                    <w:rPr>
                      <w:rFonts w:ascii="Calibri" w:eastAsia="Times New Roman" w:hAnsi="Calibri" w:cs="Calibri"/>
                      <w:color w:val="000000"/>
                      <w:kern w:val="36"/>
                    </w:rPr>
                    <w:t>COVID-19 study: School ventilation systems could play role in stopping spread</w:t>
                  </w:r>
                </w:p>
              </w:tc>
              <w:tc>
                <w:tcPr>
                  <w:tcW w:w="3122" w:type="dxa"/>
                </w:tcPr>
                <w:p w14:paraId="37C51528" w14:textId="77777777" w:rsidR="00DF66C6" w:rsidRPr="00E615BE" w:rsidRDefault="00DF66C6" w:rsidP="00ED5BB1">
                  <w:pPr>
                    <w:rPr>
                      <w:rFonts w:ascii="Calibri" w:eastAsia="Times New Roman" w:hAnsi="Calibri" w:cs="Calibri"/>
                    </w:rPr>
                  </w:pPr>
                  <w:r w:rsidRPr="00E615BE">
                    <w:t>Risk assessment of airborne transmission of COVID-19 by asymptomatic individuals under different practical settings</w:t>
                  </w:r>
                </w:p>
              </w:tc>
            </w:tr>
            <w:tr w:rsidR="00DF66C6" w14:paraId="1BC78E34" w14:textId="77777777" w:rsidTr="00ED5BB1">
              <w:tc>
                <w:tcPr>
                  <w:tcW w:w="3154" w:type="dxa"/>
                  <w:vMerge/>
                </w:tcPr>
                <w:p w14:paraId="2E6266CE" w14:textId="77777777" w:rsidR="00DF66C6" w:rsidRPr="00E615BE" w:rsidRDefault="00DF66C6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3154" w:type="dxa"/>
                </w:tcPr>
                <w:p w14:paraId="100EBF7C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4" w:history="1">
                    <w:r w:rsidRPr="00591F67">
                      <w:rPr>
                        <w:rFonts w:ascii="Calibri" w:eastAsia="Times New Roman" w:hAnsi="Calibri" w:cs="Calibri"/>
                        <w:color w:val="1155CC"/>
                        <w:u w:val="single"/>
                      </w:rPr>
                      <w:t>https://abc7chicago.com/ventilation-covid-spread-covid-19-study/6342910/</w:t>
                    </w:r>
                  </w:hyperlink>
                </w:p>
              </w:tc>
              <w:tc>
                <w:tcPr>
                  <w:tcW w:w="3122" w:type="dxa"/>
                </w:tcPr>
                <w:p w14:paraId="20D4B8F0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5" w:history="1">
                    <w:r w:rsidRPr="00591F67">
                      <w:rPr>
                        <w:rFonts w:ascii="Calibri" w:eastAsia="Times New Roman" w:hAnsi="Calibri" w:cs="Calibri"/>
                        <w:color w:val="1155CC"/>
                        <w:u w:val="single"/>
                      </w:rPr>
                      <w:t>https://arxiv.org/ftp/arxiv/papers/2007/2007.03645.pdf</w:t>
                    </w:r>
                  </w:hyperlink>
                </w:p>
              </w:tc>
            </w:tr>
            <w:tr w:rsidR="00DF66C6" w14:paraId="3D2512E6" w14:textId="77777777" w:rsidTr="00ED5BB1">
              <w:tc>
                <w:tcPr>
                  <w:tcW w:w="3154" w:type="dxa"/>
                  <w:vMerge w:val="restart"/>
                </w:tcPr>
                <w:p w14:paraId="51A73183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16235984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652DD825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2AC9F050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201503FB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614682A2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  <w:r w:rsidRPr="00591F67"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  <w:t>Transmission in children</w:t>
                  </w:r>
                </w:p>
              </w:tc>
              <w:tc>
                <w:tcPr>
                  <w:tcW w:w="3154" w:type="dxa"/>
                </w:tcPr>
                <w:p w14:paraId="690E6182" w14:textId="77777777" w:rsidR="00DF66C6" w:rsidRPr="00E615BE" w:rsidRDefault="00DF66C6" w:rsidP="00ED5BB1">
                  <w:pPr>
                    <w:shd w:val="clear" w:color="auto" w:fill="FFFFFF"/>
                    <w:spacing w:before="100" w:beforeAutospacing="1" w:after="100" w:afterAutospacing="1"/>
                    <w:textAlignment w:val="baseline"/>
                    <w:outlineLvl w:val="0"/>
                    <w:rPr>
                      <w:rFonts w:ascii="Calibri" w:eastAsia="Times New Roman" w:hAnsi="Calibri" w:cs="Calibri"/>
                    </w:rPr>
                  </w:pPr>
                  <w:r w:rsidRPr="00FF0B1A">
                    <w:rPr>
                      <w:rFonts w:ascii="Calibri" w:eastAsia="Times New Roman" w:hAnsi="Calibri" w:cs="Calibri"/>
                      <w:color w:val="000000"/>
                      <w:kern w:val="36"/>
                    </w:rPr>
                    <w:t>260 sick at camp: CDC says children susceptible to COVID-19</w:t>
                  </w:r>
                </w:p>
              </w:tc>
              <w:tc>
                <w:tcPr>
                  <w:tcW w:w="3122" w:type="dxa"/>
                </w:tcPr>
                <w:p w14:paraId="67BF9E34" w14:textId="77777777" w:rsidR="00DF66C6" w:rsidRPr="00E615BE" w:rsidRDefault="00DF66C6" w:rsidP="00ED5BB1">
                  <w:pPr>
                    <w:shd w:val="clear" w:color="auto" w:fill="FFFFFF"/>
                    <w:spacing w:before="100" w:beforeAutospacing="1" w:after="100" w:afterAutospacing="1"/>
                    <w:outlineLvl w:val="0"/>
                    <w:rPr>
                      <w:rFonts w:ascii="Calibri" w:eastAsia="Times New Roman" w:hAnsi="Calibri" w:cs="Calibri"/>
                      <w:color w:val="000000"/>
                      <w:kern w:val="36"/>
                    </w:rPr>
                  </w:pPr>
                  <w:r w:rsidRPr="00AD3498">
                    <w:rPr>
                      <w:rFonts w:ascii="Calibri" w:eastAsia="Times New Roman" w:hAnsi="Calibri" w:cs="Calibri"/>
                      <w:color w:val="000000"/>
                      <w:kern w:val="36"/>
                    </w:rPr>
                    <w:t>SARS-CoV-2 Transmission and Infection Among Attendees of an Overnight Camp — Georgia, June 2020</w:t>
                  </w:r>
                </w:p>
              </w:tc>
            </w:tr>
            <w:tr w:rsidR="00DF66C6" w14:paraId="023F0197" w14:textId="77777777" w:rsidTr="00ED5BB1">
              <w:tc>
                <w:tcPr>
                  <w:tcW w:w="3154" w:type="dxa"/>
                  <w:vMerge/>
                </w:tcPr>
                <w:p w14:paraId="5252CB82" w14:textId="77777777" w:rsidR="00DF66C6" w:rsidRPr="00E615BE" w:rsidRDefault="00DF66C6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3154" w:type="dxa"/>
                </w:tcPr>
                <w:p w14:paraId="4D561EC8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6" w:history="1">
                    <w:r w:rsidRPr="00591F67">
                      <w:rPr>
                        <w:rFonts w:ascii="Calibri" w:eastAsia="Times New Roman" w:hAnsi="Calibri" w:cs="Calibri"/>
                        <w:color w:val="1155CC"/>
                        <w:u w:val="single"/>
                      </w:rPr>
                      <w:t>https://www.ksn.com/news/health/coronavirus/260-sick-at-camp-cdc-says-children-susceptible-to-covid-19/?fbclid=IwAR2CN6vjmxex0I1R_Z8Bq6FVauXMzjDMKm7YGnNgfiptZzox2DwZaUZ-KhE</w:t>
                    </w:r>
                  </w:hyperlink>
                </w:p>
              </w:tc>
              <w:tc>
                <w:tcPr>
                  <w:tcW w:w="3122" w:type="dxa"/>
                </w:tcPr>
                <w:p w14:paraId="7BE7AF5A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7" w:history="1">
                    <w:r w:rsidRPr="00591F67">
                      <w:rPr>
                        <w:rFonts w:ascii="Calibri" w:eastAsia="Times New Roman" w:hAnsi="Calibri" w:cs="Calibri"/>
                        <w:color w:val="1155CC"/>
                        <w:u w:val="single"/>
                      </w:rPr>
                      <w:t>https://www.cdc.gov/mmwr/volumes/69/wr/mm6931e1.htm?s_cid=mm6931e1_x</w:t>
                    </w:r>
                  </w:hyperlink>
                </w:p>
              </w:tc>
            </w:tr>
            <w:tr w:rsidR="00DF66C6" w14:paraId="13669CF8" w14:textId="77777777" w:rsidTr="00ED5BB1">
              <w:tc>
                <w:tcPr>
                  <w:tcW w:w="3154" w:type="dxa"/>
                  <w:vMerge w:val="restart"/>
                </w:tcPr>
                <w:p w14:paraId="462CB4ED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3C25D559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12767B5F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66679C4A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2FE3A63D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  <w:r w:rsidRPr="00591F67"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  <w:t>Viral shedding with masks</w:t>
                  </w:r>
                </w:p>
              </w:tc>
              <w:tc>
                <w:tcPr>
                  <w:tcW w:w="3154" w:type="dxa"/>
                </w:tcPr>
                <w:p w14:paraId="4B6D4674" w14:textId="77777777" w:rsidR="00DF66C6" w:rsidRPr="00E615BE" w:rsidRDefault="00DF66C6" w:rsidP="00ED5BB1">
                  <w:pPr>
                    <w:rPr>
                      <w:rFonts w:ascii="Calibri" w:eastAsia="Times New Roman" w:hAnsi="Calibri" w:cs="Calibri"/>
                    </w:rPr>
                  </w:pPr>
                  <w:r w:rsidRPr="00E615BE">
                    <w:rPr>
                      <w:rFonts w:ascii="Calibri" w:eastAsia="Times New Roman" w:hAnsi="Calibri" w:cs="Calibri"/>
                    </w:rPr>
                    <w:t>Letter to the editor: Look at the range of science on face masks</w:t>
                  </w:r>
                </w:p>
              </w:tc>
              <w:tc>
                <w:tcPr>
                  <w:tcW w:w="3122" w:type="dxa"/>
                </w:tcPr>
                <w:p w14:paraId="3A34B73E" w14:textId="77777777" w:rsidR="00DF66C6" w:rsidRPr="00E615BE" w:rsidRDefault="00DF66C6" w:rsidP="00ED5BB1">
                  <w:pPr>
                    <w:rPr>
                      <w:rFonts w:ascii="Calibri" w:eastAsia="Times New Roman" w:hAnsi="Calibri" w:cs="Calibri"/>
                    </w:rPr>
                  </w:pPr>
                  <w:r w:rsidRPr="00E615BE">
                    <w:rPr>
                      <w:rFonts w:ascii="Calibri" w:eastAsia="Times New Roman" w:hAnsi="Calibri" w:cs="Calibri"/>
                    </w:rPr>
                    <w:t>Respiratory virus shedding in exhaled breath and efficacy of face masks</w:t>
                  </w:r>
                </w:p>
              </w:tc>
            </w:tr>
            <w:tr w:rsidR="00DF66C6" w14:paraId="3F3FE8D1" w14:textId="77777777" w:rsidTr="00ED5BB1">
              <w:tc>
                <w:tcPr>
                  <w:tcW w:w="3154" w:type="dxa"/>
                  <w:vMerge/>
                </w:tcPr>
                <w:p w14:paraId="62A08898" w14:textId="77777777" w:rsidR="00DF66C6" w:rsidRPr="00E615BE" w:rsidRDefault="00DF66C6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3154" w:type="dxa"/>
                </w:tcPr>
                <w:p w14:paraId="43A51964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8" w:history="1">
                    <w:r w:rsidRPr="00591F67">
                      <w:rPr>
                        <w:rFonts w:ascii="Calibri" w:eastAsia="Times New Roman" w:hAnsi="Calibri" w:cs="Calibri"/>
                        <w:color w:val="1155CC"/>
                        <w:u w:val="single"/>
                      </w:rPr>
                      <w:t>https://triblive.com/opinion/letter-to-the-editor-look-at-the-range-of-science-on-face-masks/</w:t>
                    </w:r>
                  </w:hyperlink>
                  <w:r w:rsidRPr="00591F67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3122" w:type="dxa"/>
                </w:tcPr>
                <w:p w14:paraId="2FCBF9EE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9" w:history="1">
                    <w:r w:rsidRPr="00591F67">
                      <w:rPr>
                        <w:rFonts w:ascii="Calibri" w:eastAsia="Times New Roman" w:hAnsi="Calibri" w:cs="Calibri"/>
                        <w:color w:val="1155CC"/>
                        <w:u w:val="single"/>
                      </w:rPr>
                      <w:t>https://www.nature.com/articles/s41591-020-0843-2?fbclid=IwAR2zZu-o_74t3IhiBmJn6JPMgNxHdDtjNCdt1Wu_QUW5o_vOK176MMub7zU</w:t>
                    </w:r>
                  </w:hyperlink>
                </w:p>
              </w:tc>
            </w:tr>
            <w:tr w:rsidR="00DF66C6" w14:paraId="108C0EB0" w14:textId="77777777" w:rsidTr="00ED5BB1">
              <w:tc>
                <w:tcPr>
                  <w:tcW w:w="3154" w:type="dxa"/>
                  <w:vMerge w:val="restart"/>
                </w:tcPr>
                <w:p w14:paraId="2E1ECDE0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  <w:p w14:paraId="6ECCCEC8" w14:textId="77777777" w:rsidR="00DF66C6" w:rsidRPr="00E615BE" w:rsidRDefault="00DF66C6" w:rsidP="00ED5BB1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  <w:r w:rsidRPr="00591F67"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  <w:t>Children spreading virus</w:t>
                  </w:r>
                </w:p>
              </w:tc>
              <w:tc>
                <w:tcPr>
                  <w:tcW w:w="3154" w:type="dxa"/>
                </w:tcPr>
                <w:p w14:paraId="4225C8A4" w14:textId="77777777" w:rsidR="00DF66C6" w:rsidRPr="00E615BE" w:rsidRDefault="00DF66C6" w:rsidP="00ED5BB1">
                  <w:pPr>
                    <w:rPr>
                      <w:rFonts w:ascii="Calibri" w:eastAsia="Times New Roman" w:hAnsi="Calibri" w:cs="Calibri"/>
                    </w:rPr>
                  </w:pPr>
                  <w:r w:rsidRPr="00E615BE">
                    <w:rPr>
                      <w:rFonts w:ascii="Calibri" w:eastAsia="Times New Roman" w:hAnsi="Calibri" w:cs="Calibri"/>
                    </w:rPr>
                    <w:t>Study says that young children carry as much coronavirus in their noses as adults</w:t>
                  </w:r>
                </w:p>
              </w:tc>
              <w:tc>
                <w:tcPr>
                  <w:tcW w:w="3122" w:type="dxa"/>
                </w:tcPr>
                <w:p w14:paraId="3E8F0A54" w14:textId="77777777" w:rsidR="00DF66C6" w:rsidRPr="00E615BE" w:rsidRDefault="00DF66C6" w:rsidP="00ED5BB1">
                  <w:pPr>
                    <w:rPr>
                      <w:rFonts w:ascii="Calibri" w:eastAsia="Times New Roman" w:hAnsi="Calibri" w:cs="Calibri"/>
                    </w:rPr>
                  </w:pPr>
                  <w:r w:rsidRPr="00E615BE">
                    <w:rPr>
                      <w:rFonts w:ascii="Calibri" w:eastAsia="Times New Roman" w:hAnsi="Calibri" w:cs="Calibri"/>
                    </w:rPr>
                    <w:t xml:space="preserve">Age-Related Differences in Nasopharyngeal Severe Acute Respiratory Syndrome Coronavirus 2 (SARS-CoV-2) Levels in Patients </w:t>
                  </w:r>
                  <w:proofErr w:type="gramStart"/>
                  <w:r w:rsidRPr="00E615BE">
                    <w:rPr>
                      <w:rFonts w:ascii="Calibri" w:eastAsia="Times New Roman" w:hAnsi="Calibri" w:cs="Calibri"/>
                    </w:rPr>
                    <w:t>With</w:t>
                  </w:r>
                  <w:proofErr w:type="gramEnd"/>
                  <w:r w:rsidRPr="00E615BE">
                    <w:rPr>
                      <w:rFonts w:ascii="Calibri" w:eastAsia="Times New Roman" w:hAnsi="Calibri" w:cs="Calibri"/>
                    </w:rPr>
                    <w:t xml:space="preserve"> Mild to Moderate Coronavirus Disease 2019 (COVID-19)</w:t>
                  </w:r>
                </w:p>
              </w:tc>
            </w:tr>
            <w:tr w:rsidR="00DF66C6" w14:paraId="3A28AEE9" w14:textId="77777777" w:rsidTr="00ED5BB1">
              <w:tc>
                <w:tcPr>
                  <w:tcW w:w="3154" w:type="dxa"/>
                  <w:vMerge/>
                </w:tcPr>
                <w:p w14:paraId="681C2511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3154" w:type="dxa"/>
                </w:tcPr>
                <w:p w14:paraId="1AC6E0AF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10" w:history="1">
                    <w:r w:rsidRPr="00591F67">
                      <w:rPr>
                        <w:rFonts w:ascii="Calibri" w:eastAsia="Times New Roman" w:hAnsi="Calibri" w:cs="Calibri"/>
                        <w:color w:val="1155CC"/>
                        <w:u w:val="single"/>
                      </w:rPr>
                      <w:t>https://www.nbcnews.com/health/health-news/study-hints-young-children-may-spread-covid-19-easily-adults-n1235301</w:t>
                    </w:r>
                  </w:hyperlink>
                </w:p>
              </w:tc>
              <w:tc>
                <w:tcPr>
                  <w:tcW w:w="3122" w:type="dxa"/>
                </w:tcPr>
                <w:p w14:paraId="5AA65571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11" w:history="1">
                    <w:r w:rsidRPr="00591F67">
                      <w:rPr>
                        <w:rFonts w:ascii="Calibri" w:eastAsia="Times New Roman" w:hAnsi="Calibri" w:cs="Calibri"/>
                        <w:color w:val="1155CC"/>
                        <w:u w:val="single"/>
                      </w:rPr>
                      <w:t>https://jamanetwork.com/journals/jamapediatrics/fullarticle/2768952</w:t>
                    </w:r>
                  </w:hyperlink>
                </w:p>
              </w:tc>
            </w:tr>
          </w:tbl>
          <w:p w14:paraId="45CAF8D6" w14:textId="77777777" w:rsidR="00DF66C6" w:rsidRPr="00585A68" w:rsidRDefault="00DF66C6" w:rsidP="00ED5BB1">
            <w:pPr>
              <w:rPr>
                <w:sz w:val="24"/>
                <w:szCs w:val="24"/>
              </w:rPr>
            </w:pPr>
          </w:p>
        </w:tc>
      </w:tr>
      <w:tr w:rsidR="00DF66C6" w:rsidRPr="00585A68" w14:paraId="438A1382" w14:textId="77777777" w:rsidTr="00ED5BB1">
        <w:tc>
          <w:tcPr>
            <w:tcW w:w="9689" w:type="dxa"/>
          </w:tcPr>
          <w:tbl>
            <w:tblPr>
              <w:tblStyle w:val="TableGrid"/>
              <w:tblW w:w="9430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54"/>
              <w:gridCol w:w="3154"/>
              <w:gridCol w:w="3122"/>
            </w:tblGrid>
            <w:tr w:rsidR="00DF66C6" w14:paraId="38C960A9" w14:textId="77777777" w:rsidTr="00ED5BB1">
              <w:tc>
                <w:tcPr>
                  <w:tcW w:w="3154" w:type="dxa"/>
                  <w:vMerge w:val="restart"/>
                </w:tcPr>
                <w:p w14:paraId="0608D205" w14:textId="77777777" w:rsidR="00DF66C6" w:rsidRPr="00E615BE" w:rsidRDefault="00DF66C6" w:rsidP="00ED5BB1">
                  <w:pPr>
                    <w:tabs>
                      <w:tab w:val="left" w:pos="610"/>
                    </w:tabs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bdr w:val="none" w:sz="0" w:space="0" w:color="auto" w:frame="1"/>
                      <w:shd w:val="clear" w:color="auto" w:fill="FFFFFF"/>
                    </w:rPr>
                    <w:lastRenderedPageBreak/>
                    <w:t>Are there two sides to the issue of climate change? Is the science “up for debate”? </w:t>
                  </w:r>
                </w:p>
              </w:tc>
              <w:tc>
                <w:tcPr>
                  <w:tcW w:w="31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</w:tcPr>
                <w:p w14:paraId="1B6DCBC2" w14:textId="77777777" w:rsidR="00DF66C6" w:rsidRPr="00E615BE" w:rsidRDefault="00DF66C6" w:rsidP="00ED5BB1">
                  <w:pPr>
                    <w:shd w:val="clear" w:color="auto" w:fill="FFFFFF"/>
                    <w:spacing w:after="96" w:line="276" w:lineRule="atLeast"/>
                    <w:outlineLvl w:val="0"/>
                    <w:rPr>
                      <w:rFonts w:ascii="Calibri" w:eastAsia="Times New Roman" w:hAnsi="Calibri" w:cs="Calibri"/>
                      <w:color w:val="000000"/>
                      <w:kern w:val="36"/>
                    </w:rPr>
                  </w:pPr>
                  <w:r>
                    <w:rPr>
                      <w:rFonts w:ascii="Calibri" w:hAnsi="Calibri" w:cs="Calibri"/>
                      <w:color w:val="333333"/>
                      <w:bdr w:val="none" w:sz="0" w:space="0" w:color="auto" w:frame="1"/>
                      <w:shd w:val="clear" w:color="auto" w:fill="FFFFFF"/>
                    </w:rPr>
                    <w:t>Climate change: fake news or global threat? This is the science</w:t>
                  </w:r>
                  <w:r>
                    <w:rPr>
                      <w:rFonts w:ascii="Calibri" w:hAnsi="Calibri" w:cs="Calibri"/>
                      <w:color w:val="000000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3122" w:type="dxa"/>
                </w:tcPr>
                <w:p w14:paraId="5E2E7EF5" w14:textId="77777777" w:rsidR="00DF66C6" w:rsidRPr="00E615BE" w:rsidRDefault="00DF66C6" w:rsidP="00ED5BB1">
                  <w:pPr>
                    <w:rPr>
                      <w:rFonts w:ascii="Calibri" w:eastAsia="Times New Roman" w:hAnsi="Calibri" w:cs="Calibri"/>
                    </w:rPr>
                  </w:pPr>
                  <w:r w:rsidRPr="0033321E">
                    <w:rPr>
                      <w:rFonts w:ascii="Calibri" w:eastAsia="Times New Roman" w:hAnsi="Calibri" w:cs="Calibri"/>
                    </w:rPr>
                    <w:t>United Nations Intergovernmental Panel on Climate Change Report</w:t>
                  </w:r>
                </w:p>
              </w:tc>
            </w:tr>
            <w:tr w:rsidR="00DF66C6" w14:paraId="69F35261" w14:textId="77777777" w:rsidTr="00ED5BB1">
              <w:tc>
                <w:tcPr>
                  <w:tcW w:w="3154" w:type="dxa"/>
                  <w:vMerge/>
                </w:tcPr>
                <w:p w14:paraId="208DFD33" w14:textId="77777777" w:rsidR="00DF66C6" w:rsidRPr="00E615BE" w:rsidRDefault="00DF66C6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31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</w:tcPr>
                <w:p w14:paraId="02376426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12" w:tgtFrame="_blank" w:tooltip="Original URL: https://www.telegraph.co.uk/environment/2019/10/15/climate-change-fake-news-global-threat-science/?WT.mc_id=tmg_share_tw. Click or tap if you trust this link." w:history="1">
                    <w:r>
                      <w:rPr>
                        <w:rStyle w:val="Hyperlink"/>
                        <w:rFonts w:ascii="Calibri" w:hAnsi="Calibri" w:cs="Calibri"/>
                        <w:bdr w:val="none" w:sz="0" w:space="0" w:color="auto" w:frame="1"/>
                      </w:rPr>
                      <w:t>https://www.telegraph.co.uk/environment/2019/10/15/climate-change-fake-news-global-threat-science/?WT.mc_id=tmg_share_tw</w:t>
                    </w:r>
                  </w:hyperlink>
                  <w:r>
                    <w:rPr>
                      <w:rFonts w:ascii="Calibri" w:hAnsi="Calibri" w:cs="Calibri"/>
                      <w:color w:val="000000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3122" w:type="dxa"/>
                </w:tcPr>
                <w:p w14:paraId="2209B862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13" w:tgtFrame="_blank" w:tooltip="Original URL: https://www.ipcc.ch/. Click or tap if you trust this link." w:history="1">
                    <w:r w:rsidRPr="007544AF">
                      <w:rPr>
                        <w:rStyle w:val="Hyperlink"/>
                        <w:rFonts w:ascii="Calibri" w:hAnsi="Calibri" w:cs="Calibri"/>
                      </w:rPr>
                      <w:t>https://www.ipcc.ch/</w:t>
                    </w:r>
                  </w:hyperlink>
                  <w:r w:rsidRPr="007544AF">
                    <w:rPr>
                      <w:rFonts w:ascii="Calibri" w:hAnsi="Calibri" w:cs="Calibri"/>
                    </w:rPr>
                    <w:t> </w:t>
                  </w:r>
                </w:p>
              </w:tc>
            </w:tr>
            <w:tr w:rsidR="00DF66C6" w14:paraId="4B166808" w14:textId="77777777" w:rsidTr="00ED5BB1">
              <w:tc>
                <w:tcPr>
                  <w:tcW w:w="3154" w:type="dxa"/>
                  <w:vMerge w:val="restart"/>
                </w:tcPr>
                <w:p w14:paraId="36AC4EB9" w14:textId="77777777" w:rsidR="00DF66C6" w:rsidRPr="00E615BE" w:rsidRDefault="00DF66C6" w:rsidP="00ED5BB1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bdr w:val="none" w:sz="0" w:space="0" w:color="auto" w:frame="1"/>
                      <w:shd w:val="clear" w:color="auto" w:fill="FFFFFF"/>
                    </w:rPr>
                    <w:t>How does climate change impact the frequency and intensity of hurricanes/natural disasters? </w:t>
                  </w:r>
                </w:p>
              </w:tc>
              <w:tc>
                <w:tcPr>
                  <w:tcW w:w="31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</w:tcPr>
                <w:p w14:paraId="0B54CFE0" w14:textId="77777777" w:rsidR="00DF66C6" w:rsidRPr="00E615BE" w:rsidRDefault="00DF66C6" w:rsidP="00ED5BB1">
                  <w:pPr>
                    <w:shd w:val="clear" w:color="auto" w:fill="FFFFFF"/>
                    <w:spacing w:before="100" w:beforeAutospacing="1" w:after="100" w:afterAutospacing="1"/>
                    <w:textAlignment w:val="baseline"/>
                    <w:outlineLvl w:val="0"/>
                    <w:rPr>
                      <w:rFonts w:ascii="Calibri" w:eastAsia="Times New Roman" w:hAnsi="Calibri" w:cs="Calibri"/>
                    </w:rPr>
                  </w:pPr>
                  <w:r>
                    <w:rPr>
                      <w:rFonts w:ascii="Calibri" w:hAnsi="Calibri" w:cs="Calibri"/>
                      <w:color w:val="000000"/>
                      <w:bdr w:val="none" w:sz="0" w:space="0" w:color="auto" w:frame="1"/>
                    </w:rPr>
                    <w:t>Hurricane Florence is not climate change or global warming. It’s just the weather. </w:t>
                  </w:r>
                </w:p>
              </w:tc>
              <w:tc>
                <w:tcPr>
                  <w:tcW w:w="3122" w:type="dxa"/>
                </w:tcPr>
                <w:p w14:paraId="4FB76E7C" w14:textId="77777777" w:rsidR="00DF66C6" w:rsidRPr="00E615BE" w:rsidRDefault="00DF66C6" w:rsidP="00ED5BB1">
                  <w:pPr>
                    <w:shd w:val="clear" w:color="auto" w:fill="FFFFFF"/>
                    <w:spacing w:before="100" w:beforeAutospacing="1" w:after="100" w:afterAutospacing="1"/>
                    <w:outlineLvl w:val="0"/>
                    <w:rPr>
                      <w:rFonts w:ascii="Calibri" w:eastAsia="Times New Roman" w:hAnsi="Calibri" w:cs="Calibri"/>
                      <w:color w:val="000000"/>
                      <w:kern w:val="36"/>
                    </w:rPr>
                  </w:pPr>
                  <w:r>
                    <w:rPr>
                      <w:rFonts w:ascii="Calibri" w:hAnsi="Calibri" w:cs="Calibri"/>
                      <w:color w:val="000000"/>
                      <w:shd w:val="clear" w:color="auto" w:fill="FFFFFF"/>
                    </w:rPr>
                    <w:t>How Does Climate Change Influence Extreme Weather? Impact attribution research seeks answers </w:t>
                  </w:r>
                </w:p>
              </w:tc>
            </w:tr>
            <w:tr w:rsidR="00DF66C6" w14:paraId="693F093A" w14:textId="77777777" w:rsidTr="00ED5BB1">
              <w:tc>
                <w:tcPr>
                  <w:tcW w:w="3154" w:type="dxa"/>
                  <w:vMerge/>
                </w:tcPr>
                <w:p w14:paraId="35A1E4B5" w14:textId="77777777" w:rsidR="00DF66C6" w:rsidRPr="00E615BE" w:rsidRDefault="00DF66C6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31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</w:tcPr>
                <w:p w14:paraId="1ECFB984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14" w:tgtFrame="_blank" w:tooltip="Original URL: https://www.usatoday.com/story/opinion/2018/09/14/hurricane-florence-climate-change-global-warming-weather-greenhouse-flood-column/1289272002/. Click or tap if you trust this link." w:history="1">
                    <w:r>
                      <w:rPr>
                        <w:rStyle w:val="Hyperlink"/>
                        <w:rFonts w:ascii="Calibri" w:hAnsi="Calibri" w:cs="Calibri"/>
                        <w:bdr w:val="none" w:sz="0" w:space="0" w:color="auto" w:frame="1"/>
                      </w:rPr>
                      <w:t>https://www.usatoday.com/story/opinion/2018/09/14/hurricane-florence-climate-change-global-warming-weather-greenhouse-flood-column/1289272002/</w:t>
                    </w:r>
                  </w:hyperlink>
                  <w:r>
                    <w:rPr>
                      <w:rFonts w:ascii="Calibri" w:hAnsi="Calibri" w:cs="Calibri"/>
                      <w:color w:val="000000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3122" w:type="dxa"/>
                </w:tcPr>
                <w:p w14:paraId="220CB48D" w14:textId="77777777" w:rsidR="00DF66C6" w:rsidRDefault="00DF66C6" w:rsidP="00ED5BB1">
                  <w:pPr>
                    <w:rPr>
                      <w:rFonts w:ascii="Calibri" w:hAnsi="Calibri" w:cs="Calibri"/>
                    </w:rPr>
                  </w:pPr>
                </w:p>
                <w:p w14:paraId="5C775685" w14:textId="77777777" w:rsidR="00DF66C6" w:rsidRPr="007559CF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15" w:tgtFrame="_blank" w:tooltip="Original URL: https://www.pnas.org/content/115/33/8232.short. Click or tap if you trust this link." w:history="1">
                    <w:r w:rsidRPr="007559CF">
                      <w:rPr>
                        <w:rStyle w:val="Hyperlink"/>
                        <w:rFonts w:ascii="Calibri" w:hAnsi="Calibri" w:cs="Calibri"/>
                      </w:rPr>
                      <w:t>https://www.pnas.org/content/115/33/8232.short</w:t>
                    </w:r>
                  </w:hyperlink>
                  <w:r w:rsidRPr="007559CF">
                    <w:rPr>
                      <w:rFonts w:ascii="Calibri" w:hAnsi="Calibri" w:cs="Calibri"/>
                    </w:rPr>
                    <w:t> </w:t>
                  </w:r>
                </w:p>
              </w:tc>
            </w:tr>
            <w:tr w:rsidR="00DF66C6" w14:paraId="1104EB7C" w14:textId="77777777" w:rsidTr="00ED5BB1">
              <w:tc>
                <w:tcPr>
                  <w:tcW w:w="3154" w:type="dxa"/>
                  <w:vMerge w:val="restart"/>
                </w:tcPr>
                <w:p w14:paraId="3251D8E7" w14:textId="77777777" w:rsidR="00DF66C6" w:rsidRPr="00E615BE" w:rsidRDefault="00DF66C6" w:rsidP="00ED5BB1">
                  <w:pPr>
                    <w:tabs>
                      <w:tab w:val="left" w:pos="370"/>
                    </w:tabs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bdr w:val="none" w:sz="0" w:space="0" w:color="auto" w:frame="1"/>
                      <w:shd w:val="clear" w:color="auto" w:fill="FFFFFF"/>
                    </w:rPr>
                    <w:t>How does climate change impact sea level? </w:t>
                  </w:r>
                </w:p>
              </w:tc>
              <w:tc>
                <w:tcPr>
                  <w:tcW w:w="31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</w:tcPr>
                <w:p w14:paraId="08FADFCD" w14:textId="77777777" w:rsidR="00DF66C6" w:rsidRPr="00E615BE" w:rsidRDefault="00DF66C6" w:rsidP="00ED5BB1">
                  <w:pPr>
                    <w:rPr>
                      <w:rFonts w:ascii="Calibri" w:eastAsia="Times New Roman" w:hAnsi="Calibri" w:cs="Calibri"/>
                    </w:rPr>
                  </w:pPr>
                  <w:r>
                    <w:rPr>
                      <w:rFonts w:ascii="Calibri" w:hAnsi="Calibri" w:cs="Calibri"/>
                      <w:color w:val="000000"/>
                      <w:bdr w:val="none" w:sz="0" w:space="0" w:color="auto" w:frame="1"/>
                    </w:rPr>
                    <w:t>The Sea is Rising, But Not Because of Climate Change </w:t>
                  </w:r>
                </w:p>
              </w:tc>
              <w:tc>
                <w:tcPr>
                  <w:tcW w:w="3122" w:type="dxa"/>
                </w:tcPr>
                <w:p w14:paraId="1B6872B3" w14:textId="77777777" w:rsidR="00DF66C6" w:rsidRPr="006D50D4" w:rsidRDefault="00DF66C6" w:rsidP="00ED5BB1">
                  <w:pPr>
                    <w:pStyle w:val="NormalWeb"/>
                    <w:spacing w:line="235" w:lineRule="atLeas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br/>
                    <w:t>Global glacier mass changes and their contributions to sea-level rise from 1961 to 2016 </w:t>
                  </w:r>
                </w:p>
              </w:tc>
            </w:tr>
            <w:tr w:rsidR="00DF66C6" w14:paraId="2EA8315E" w14:textId="77777777" w:rsidTr="00ED5BB1">
              <w:tc>
                <w:tcPr>
                  <w:tcW w:w="3154" w:type="dxa"/>
                  <w:vMerge/>
                </w:tcPr>
                <w:p w14:paraId="04CABF34" w14:textId="77777777" w:rsidR="00DF66C6" w:rsidRPr="00E615BE" w:rsidRDefault="00DF66C6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31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</w:tcPr>
                <w:p w14:paraId="7115E87B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16" w:tgtFrame="_blank" w:tooltip="Original URL: https://www.wsj.com/articles/the-sea-is-rising-but-not-because-of-climate-change-1526423254. Click or tap if you trust this link." w:history="1">
                    <w:r>
                      <w:rPr>
                        <w:rStyle w:val="Hyperlink"/>
                        <w:rFonts w:ascii="Calibri" w:hAnsi="Calibri" w:cs="Calibri"/>
                        <w:bdr w:val="none" w:sz="0" w:space="0" w:color="auto" w:frame="1"/>
                      </w:rPr>
                      <w:t>https://www.wsj.com/articles/the-sea-is-rising-but-not-because-of-climate-change-1526423254</w:t>
                    </w:r>
                  </w:hyperlink>
                  <w:r>
                    <w:rPr>
                      <w:rFonts w:ascii="Calibri" w:hAnsi="Calibri" w:cs="Calibri"/>
                      <w:color w:val="000000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3122" w:type="dxa"/>
                </w:tcPr>
                <w:p w14:paraId="7084B888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17" w:tgtFrame="_blank" w:tooltip="Original URL: https://www.nature.com/articles/s41586-019-1071-0/. Click or tap if you trust this link." w:history="1">
                    <w:r w:rsidRPr="006D50D4">
                      <w:rPr>
                        <w:rStyle w:val="Hyperlink"/>
                        <w:rFonts w:ascii="Calibri" w:hAnsi="Calibri" w:cs="Calibri"/>
                      </w:rPr>
                      <w:t>https://www.nature.com/articles/s41586-019-1071-0/</w:t>
                    </w:r>
                  </w:hyperlink>
                  <w:r w:rsidRPr="006D50D4">
                    <w:rPr>
                      <w:rFonts w:ascii="Calibri" w:hAnsi="Calibri" w:cs="Calibri"/>
                    </w:rPr>
                    <w:t> </w:t>
                  </w:r>
                </w:p>
              </w:tc>
            </w:tr>
            <w:tr w:rsidR="00DF66C6" w14:paraId="3288E0AC" w14:textId="77777777" w:rsidTr="00ED5BB1">
              <w:tc>
                <w:tcPr>
                  <w:tcW w:w="3154" w:type="dxa"/>
                  <w:vMerge w:val="restart"/>
                </w:tcPr>
                <w:p w14:paraId="057AB5A6" w14:textId="77777777" w:rsidR="00DF66C6" w:rsidRPr="00E615BE" w:rsidRDefault="00DF66C6" w:rsidP="00ED5BB1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bdr w:val="none" w:sz="0" w:space="0" w:color="auto" w:frame="1"/>
                      <w:shd w:val="clear" w:color="auto" w:fill="FFFFFF"/>
                    </w:rPr>
                    <w:t>Are humans responsible for climate change </w:t>
                  </w:r>
                </w:p>
              </w:tc>
              <w:tc>
                <w:tcPr>
                  <w:tcW w:w="31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</w:tcPr>
                <w:p w14:paraId="4F975441" w14:textId="77777777" w:rsidR="00DF66C6" w:rsidRPr="00E615BE" w:rsidRDefault="00DF66C6" w:rsidP="00ED5BB1">
                  <w:pPr>
                    <w:rPr>
                      <w:rFonts w:ascii="Calibri" w:eastAsia="Times New Roman" w:hAnsi="Calibri" w:cs="Calibri"/>
                    </w:rPr>
                  </w:pPr>
                  <w:r>
                    <w:rPr>
                      <w:rFonts w:ascii="Calibri" w:hAnsi="Calibri" w:cs="Calibri"/>
                      <w:color w:val="000000"/>
                      <w:bdr w:val="none" w:sz="0" w:space="0" w:color="auto" w:frame="1"/>
                    </w:rPr>
                    <w:t>Scientists Prove Man-made Global Warming is a Hoax </w:t>
                  </w:r>
                </w:p>
              </w:tc>
              <w:tc>
                <w:tcPr>
                  <w:tcW w:w="3122" w:type="dxa"/>
                </w:tcPr>
                <w:p w14:paraId="7B882F3B" w14:textId="77777777" w:rsidR="00DF66C6" w:rsidRPr="00E615BE" w:rsidRDefault="00DF66C6" w:rsidP="00ED5BB1">
                  <w:pPr>
                    <w:rPr>
                      <w:rFonts w:ascii="Calibri" w:eastAsia="Times New Roman" w:hAnsi="Calibri" w:cs="Calibri"/>
                    </w:rPr>
                  </w:pPr>
                  <w:r w:rsidRPr="002F1283">
                    <w:rPr>
                      <w:rFonts w:ascii="Calibri" w:eastAsia="Times New Roman" w:hAnsi="Calibri" w:cs="Calibri"/>
                    </w:rPr>
                    <w:t>The Causes of Climate Change </w:t>
                  </w:r>
                </w:p>
              </w:tc>
            </w:tr>
            <w:tr w:rsidR="00DF66C6" w14:paraId="7B6C2F19" w14:textId="77777777" w:rsidTr="00ED5BB1">
              <w:tc>
                <w:tcPr>
                  <w:tcW w:w="3154" w:type="dxa"/>
                  <w:vMerge/>
                </w:tcPr>
                <w:p w14:paraId="481FF23D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31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</w:tcPr>
                <w:p w14:paraId="0C9CDA24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18" w:tgtFrame="_blank" w:tooltip="Original URL: https://www.breitbart.com/politics/2019/04/09/nolte-scientists-prove-man-made-global-warming-is-a-hoax/. Click or tap if you trust this link." w:history="1">
                    <w:r>
                      <w:rPr>
                        <w:rStyle w:val="Hyperlink"/>
                        <w:rFonts w:ascii="Calibri" w:hAnsi="Calibri" w:cs="Calibri"/>
                        <w:bdr w:val="none" w:sz="0" w:space="0" w:color="auto" w:frame="1"/>
                      </w:rPr>
                      <w:t>https://www.breitbart.com/politics/2019/04/09/nolte-scientists-prove-man-made-global-warming-is-a-hoax/</w:t>
                    </w:r>
                  </w:hyperlink>
                  <w:r>
                    <w:rPr>
                      <w:rFonts w:ascii="Calibri" w:hAnsi="Calibri" w:cs="Calibri"/>
                      <w:color w:val="000000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3122" w:type="dxa"/>
                </w:tcPr>
                <w:p w14:paraId="78695198" w14:textId="77777777" w:rsidR="00DF66C6" w:rsidRPr="00E615BE" w:rsidRDefault="00DF66C6" w:rsidP="00ED5BB1">
                  <w:pPr>
                    <w:rPr>
                      <w:rFonts w:ascii="Calibri" w:hAnsi="Calibri" w:cs="Calibri"/>
                    </w:rPr>
                  </w:pPr>
                  <w:hyperlink r:id="rId19" w:tgtFrame="_blank" w:tooltip="Original URL: https://climate.nasa.gov/causes/. Click or tap if you trust this link." w:history="1">
                    <w:r w:rsidRPr="002F1283">
                      <w:rPr>
                        <w:rStyle w:val="Hyperlink"/>
                        <w:rFonts w:ascii="Calibri" w:hAnsi="Calibri" w:cs="Calibri"/>
                      </w:rPr>
                      <w:t>https://climate.nasa.gov/causes/</w:t>
                    </w:r>
                  </w:hyperlink>
                  <w:r w:rsidRPr="002F1283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0057CE18" w14:textId="77777777" w:rsidR="00DF66C6" w:rsidRPr="00585A68" w:rsidRDefault="00DF66C6" w:rsidP="00ED5BB1">
            <w:pPr>
              <w:rPr>
                <w:sz w:val="24"/>
                <w:szCs w:val="24"/>
              </w:rPr>
            </w:pPr>
          </w:p>
        </w:tc>
      </w:tr>
    </w:tbl>
    <w:p w14:paraId="0A5B5F35" w14:textId="77777777" w:rsidR="00930377" w:rsidRDefault="00930377"/>
    <w:sectPr w:rsidR="00930377" w:rsidSect="00BB7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C6"/>
    <w:rsid w:val="00930377"/>
    <w:rsid w:val="00BB79ED"/>
    <w:rsid w:val="00DF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9C5CBA"/>
  <w15:chartTrackingRefBased/>
  <w15:docId w15:val="{0047CF4B-95CC-F24D-9760-49F358C4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6C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6C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F6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66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iblive.com/opinion/letter-to-the-editor-look-at-the-range-of-science-on-face-masks/" TargetMode="External"/><Relationship Id="rId13" Type="http://schemas.openxmlformats.org/officeDocument/2006/relationships/hyperlink" Target="https://nam04.safelinks.protection.outlook.com/?url=https%3A%2F%2Fwww.ipcc.ch%2F&amp;data=04%7C01%7CJocelyn.Miller%40ttu.edu%7Cb1ba885a8f714446b97908d8926ebbda%7C178a51bf8b2049ffb65556245d5c173c%7C0%7C0%7C637420351599795349%7CUnknown%7CTWFpbGZsb3d8eyJWIjoiMC4wLjAwMDAiLCJQIjoiV2luMzIiLCJBTiI6Ik1haWwiLCJXVCI6Mn0%3D%7C1000&amp;sdata=9nawVMz7WuvI1Hm%2B39XhGWenyA%2B9HRm3kmgsJOGbv4o%3D&amp;reserved=0" TargetMode="External"/><Relationship Id="rId18" Type="http://schemas.openxmlformats.org/officeDocument/2006/relationships/hyperlink" Target="https://nam04.safelinks.protection.outlook.com/?url=https%3A%2F%2Fwww.breitbart.com%2Fpolitics%2F2019%2F04%2F09%2Fnolte-scientists-prove-man-made-global-warming-is-a-hoax%2F&amp;data=04%7C01%7CJocelyn.Miller%40ttu.edu%7Cb1ba885a8f714446b97908d8926ebbda%7C178a51bf8b2049ffb65556245d5c173c%7C0%7C0%7C637420351599815335%7CUnknown%7CTWFpbGZsb3d8eyJWIjoiMC4wLjAwMDAiLCJQIjoiV2luMzIiLCJBTiI6Ik1haWwiLCJXVCI6Mn0%3D%7C1000&amp;sdata=JiXWLkV%2F6GEyMQTeGbAcSUI325IzX2CoSGj5lzp3DhU%3D&amp;reserved=0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cdc.gov/mmwr/volumes/69/wr/mm6931e1.htm?s_cid=mm6931e1_x" TargetMode="External"/><Relationship Id="rId12" Type="http://schemas.openxmlformats.org/officeDocument/2006/relationships/hyperlink" Target="https://nam04.safelinks.protection.outlook.com/?url=https%3A%2F%2Fwww.telegraph.co.uk%2Fenvironment%2F2019%2F10%2F15%2Fclimate-change-fake-news-global-threat-science%2F%3FWT.mc_id%3Dtmg_share_tw&amp;data=04%7C01%7CJocelyn.Miller%40ttu.edu%7Cb1ba885a8f714446b97908d8926ebbda%7C178a51bf8b2049ffb65556245d5c173c%7C0%7C0%7C637420351599795349%7CUnknown%7CTWFpbGZsb3d8eyJWIjoiMC4wLjAwMDAiLCJQIjoiV2luMzIiLCJBTiI6Ik1haWwiLCJXVCI6Mn0%3D%7C1000&amp;sdata=0YrG0l27kkyourwqcTPuLMpzLEuIX8iG7Y7ZCDwSCRc%3D&amp;reserved=0" TargetMode="External"/><Relationship Id="rId17" Type="http://schemas.openxmlformats.org/officeDocument/2006/relationships/hyperlink" Target="https://nam04.safelinks.protection.outlook.com/?url=https%3A%2F%2Fwww.nature.com%2Farticles%2Fs41586-019-1071-0%2F&amp;data=04%7C01%7CJocelyn.Miller%40ttu.edu%7Cb1ba885a8f714446b97908d8926ebbda%7C178a51bf8b2049ffb65556245d5c173c%7C0%7C0%7C637420351599815335%7CUnknown%7CTWFpbGZsb3d8eyJWIjoiMC4wLjAwMDAiLCJQIjoiV2luMzIiLCJBTiI6Ik1haWwiLCJXVCI6Mn0%3D%7C1000&amp;sdata=VgdnEG%2FcpuRSw9pyJvBLzXmFrVz4UTcUXHieuLRVIZc%3D&amp;reserved=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am04.safelinks.protection.outlook.com/?url=https%3A%2F%2Fwww.wsj.com%2Farticles%2Fthe-sea-is-rising-but-not-because-of-climate-change-1526423254&amp;data=04%7C01%7CJocelyn.Miller%40ttu.edu%7Cb1ba885a8f714446b97908d8926ebbda%7C178a51bf8b2049ffb65556245d5c173c%7C0%7C0%7C637420351599805343%7CUnknown%7CTWFpbGZsb3d8eyJWIjoiMC4wLjAwMDAiLCJQIjoiV2luMzIiLCJBTiI6Ik1haWwiLCJXVCI6Mn0%3D%7C1000&amp;sdata=Xnp83rMS%2Fj%2BGkHqyxov9%2Bnc97%2B18kWXcPdC3vB65ML0%3D&amp;reserved=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ksn.com/news/health/coronavirus/260-sick-at-camp-cdc-says-children-susceptible-to-covid-19/?fbclid=IwAR2CN6vjmxex0I1R_Z8Bq6FVauXMzjDMKm7YGnNgfiptZzox2DwZaUZ-KhE" TargetMode="External"/><Relationship Id="rId11" Type="http://schemas.openxmlformats.org/officeDocument/2006/relationships/hyperlink" Target="https://jamanetwork.com/journals/jamapediatrics/fullarticle/2768952" TargetMode="External"/><Relationship Id="rId5" Type="http://schemas.openxmlformats.org/officeDocument/2006/relationships/hyperlink" Target="https://arxiv.org/ftp/arxiv/papers/2007/2007.03645.pdf" TargetMode="External"/><Relationship Id="rId15" Type="http://schemas.openxmlformats.org/officeDocument/2006/relationships/hyperlink" Target="https://nam04.safelinks.protection.outlook.com/?url=https%3A%2F%2Fwww.pnas.org%2Fcontent%2F115%2F33%2F8232.short&amp;data=04%7C01%7CJocelyn.Miller%40ttu.edu%7Cb1ba885a8f714446b97908d8926ebbda%7C178a51bf8b2049ffb65556245d5c173c%7C0%7C0%7C637420351599805343%7CUnknown%7CTWFpbGZsb3d8eyJWIjoiMC4wLjAwMDAiLCJQIjoiV2luMzIiLCJBTiI6Ik1haWwiLCJXVCI6Mn0%3D%7C1000&amp;sdata=lZEMmjrMlnzltTh1yTkzFKMdjC9Gf5vM7FaFojInckM%3D&amp;reserved=0" TargetMode="External"/><Relationship Id="rId10" Type="http://schemas.openxmlformats.org/officeDocument/2006/relationships/hyperlink" Target="https://www.nbcnews.com/health/health-news/study-hints-young-children-may-spread-covid-19-easily-adults-n1235301" TargetMode="External"/><Relationship Id="rId19" Type="http://schemas.openxmlformats.org/officeDocument/2006/relationships/hyperlink" Target="https://nam04.safelinks.protection.outlook.com/?url=https%3A%2F%2Fclimate.nasa.gov%2Fcauses%2F&amp;data=04%7C01%7CJocelyn.Miller%40ttu.edu%7Cb1ba885a8f714446b97908d8926ebbda%7C178a51bf8b2049ffb65556245d5c173c%7C0%7C0%7C637420351599825331%7CUnknown%7CTWFpbGZsb3d8eyJWIjoiMC4wLjAwMDAiLCJQIjoiV2luMzIiLCJBTiI6Ik1haWwiLCJXVCI6Mn0%3D%7C1000&amp;sdata=KTUmzwlfpA54Wo5cSq%2Bvn%2Bn7Gu93k1tkI5p2z9uQZbs%3D&amp;reserved=0" TargetMode="External"/><Relationship Id="rId4" Type="http://schemas.openxmlformats.org/officeDocument/2006/relationships/hyperlink" Target="https://abc7chicago.com/ventilation-covid-spread-covid-19-study/6342910/" TargetMode="External"/><Relationship Id="rId9" Type="http://schemas.openxmlformats.org/officeDocument/2006/relationships/hyperlink" Target="https://www.nature.com/articles/s41591-020-0843-2?fbclid=IwAR2zZu-o_74t3IhiBmJn6JPMgNxHdDtjNCdt1Wu_QUW5o_vOK176MMub7zU" TargetMode="External"/><Relationship Id="rId14" Type="http://schemas.openxmlformats.org/officeDocument/2006/relationships/hyperlink" Target="https://nam04.safelinks.protection.outlook.com/?url=https%3A%2F%2Fwww.usatoday.com%2Fstory%2Fopinion%2F2018%2F09%2F14%2Fhurricane-florence-climate-change-global-warming-weather-greenhouse-flood-column%2F1289272002%2F&amp;data=04%7C01%7CJocelyn.Miller%40ttu.edu%7Cb1ba885a8f714446b97908d8926ebbda%7C178a51bf8b2049ffb65556245d5c173c%7C0%7C0%7C637420351599805343%7CUnknown%7CTWFpbGZsb3d8eyJWIjoiMC4wLjAwMDAiLCJQIjoiV2luMzIiLCJBTiI6Ik1haWwiLCJXVCI6Mn0%3D%7C1000&amp;sdata=sSjTs8lrQpCM%2F2NNEtjtHGBg3HQo%2FM9EtTqQpzAGDqE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1328</Words>
  <Characters>7575</Characters>
  <Application>Microsoft Office Word</Application>
  <DocSecurity>0</DocSecurity>
  <Lines>63</Lines>
  <Paragraphs>17</Paragraphs>
  <ScaleCrop>false</ScaleCrop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Lindeman</dc:creator>
  <cp:keywords/>
  <dc:description/>
  <cp:lastModifiedBy>Peter Lindeman</cp:lastModifiedBy>
  <cp:revision>1</cp:revision>
  <dcterms:created xsi:type="dcterms:W3CDTF">2021-05-14T15:26:00Z</dcterms:created>
  <dcterms:modified xsi:type="dcterms:W3CDTF">2021-05-14T15:28:00Z</dcterms:modified>
</cp:coreProperties>
</file>