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86E" w:rsidRPr="003A6D77" w:rsidRDefault="007A786E" w:rsidP="007A786E">
      <w:pPr>
        <w:spacing w:line="360" w:lineRule="auto"/>
        <w:rPr>
          <w:rFonts w:ascii="Times New Roman" w:eastAsia="Times New Roman" w:hAnsi="Times New Roman" w:cs="Times New Roman"/>
          <w:sz w:val="24"/>
          <w:szCs w:val="24"/>
        </w:rPr>
      </w:pPr>
      <w:r w:rsidRPr="003A6D77">
        <w:rPr>
          <w:rFonts w:ascii="Times New Roman" w:hAnsi="Times New Roman" w:cs="Times New Roman"/>
          <w:sz w:val="24"/>
          <w:szCs w:val="24"/>
        </w:rPr>
        <w:t xml:space="preserve">Connecting to the Next General Science Standards (NGSS Lead States 2013) </w:t>
      </w:r>
    </w:p>
    <w:p w:rsidR="007A786E" w:rsidRPr="003A6D77" w:rsidRDefault="007A786E" w:rsidP="007A786E">
      <w:pPr>
        <w:spacing w:line="360" w:lineRule="auto"/>
        <w:rPr>
          <w:rFonts w:ascii="Times New Roman" w:eastAsia="Times New Roman" w:hAnsi="Times New Roman" w:cs="Times New Roman"/>
          <w:sz w:val="24"/>
          <w:szCs w:val="24"/>
        </w:rPr>
      </w:pPr>
    </w:p>
    <w:tbl>
      <w:tblPr>
        <w:tblW w:w="9340" w:type="dxa"/>
        <w:tblLayout w:type="fixed"/>
        <w:tblLook w:val="0400" w:firstRow="0" w:lastRow="0" w:firstColumn="0" w:lastColumn="0" w:noHBand="0" w:noVBand="1"/>
      </w:tblPr>
      <w:tblGrid>
        <w:gridCol w:w="1804"/>
        <w:gridCol w:w="4324"/>
        <w:gridCol w:w="3212"/>
      </w:tblGrid>
      <w:tr w:rsidR="007A786E" w:rsidRPr="003A6D77" w:rsidTr="003E0B16">
        <w:trPr>
          <w:trHeight w:val="1250"/>
        </w:trPr>
        <w:tc>
          <w:tcPr>
            <w:tcW w:w="9340"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after="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Standards</w:t>
            </w:r>
          </w:p>
          <w:p w:rsidR="007A786E" w:rsidRPr="003A6D77" w:rsidRDefault="007A786E" w:rsidP="003E0B16">
            <w:pPr>
              <w:spacing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 xml:space="preserve">HS-LS2: </w:t>
            </w:r>
            <w:r w:rsidRPr="003A6D77">
              <w:rPr>
                <w:rFonts w:ascii="Times New Roman" w:hAnsi="Times New Roman" w:cs="Times New Roman"/>
                <w:sz w:val="24"/>
                <w:szCs w:val="24"/>
              </w:rPr>
              <w:t>Interdependent Relationships in Ecosystems</w:t>
            </w:r>
          </w:p>
          <w:p w:rsidR="007A786E" w:rsidRPr="003A6D77" w:rsidRDefault="007A786E" w:rsidP="003E0B16">
            <w:pPr>
              <w:spacing w:before="40" w:line="360" w:lineRule="auto"/>
              <w:ind w:left="100" w:right="360"/>
              <w:rPr>
                <w:rFonts w:ascii="Times New Roman" w:eastAsia="Times New Roman" w:hAnsi="Times New Roman" w:cs="Times New Roman"/>
                <w:sz w:val="24"/>
                <w:szCs w:val="24"/>
              </w:rPr>
            </w:pPr>
            <w:r w:rsidRPr="003A6D77">
              <w:rPr>
                <w:rFonts w:ascii="Times New Roman" w:hAnsi="Times New Roman" w:cs="Times New Roman"/>
                <w:b/>
                <w:sz w:val="24"/>
                <w:szCs w:val="24"/>
              </w:rPr>
              <w:t xml:space="preserve">HS-LS4: </w:t>
            </w:r>
            <w:r w:rsidRPr="003A6D77">
              <w:rPr>
                <w:rFonts w:ascii="Times New Roman" w:hAnsi="Times New Roman" w:cs="Times New Roman"/>
                <w:sz w:val="24"/>
                <w:szCs w:val="24"/>
              </w:rPr>
              <w:t>Natural Selection and Evolution</w:t>
            </w:r>
          </w:p>
        </w:tc>
      </w:tr>
      <w:tr w:rsidR="007A786E" w:rsidRPr="003A6D77" w:rsidTr="003E0B16">
        <w:trPr>
          <w:trHeight w:val="3225"/>
        </w:trPr>
        <w:tc>
          <w:tcPr>
            <w:tcW w:w="9340"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after="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Performance Expectation(s)</w:t>
            </w:r>
          </w:p>
          <w:p w:rsidR="007A786E" w:rsidRPr="003A6D77" w:rsidRDefault="007A786E" w:rsidP="003E0B16">
            <w:pPr>
              <w:spacing w:before="40" w:line="360" w:lineRule="auto"/>
              <w:ind w:left="100" w:right="200"/>
              <w:rPr>
                <w:rFonts w:ascii="Times New Roman" w:eastAsia="Times New Roman" w:hAnsi="Times New Roman" w:cs="Times New Roman"/>
                <w:sz w:val="24"/>
                <w:szCs w:val="24"/>
              </w:rPr>
            </w:pPr>
            <w:r w:rsidRPr="003A6D77">
              <w:rPr>
                <w:rFonts w:ascii="Times New Roman" w:hAnsi="Times New Roman" w:cs="Times New Roman"/>
                <w:sz w:val="24"/>
                <w:szCs w:val="24"/>
              </w:rPr>
              <w:t>The chart below makes one set of connections between the instruction outlined in this article and the NGSS. Other valid connections are likely; however, space restrictions prevent us from listing all possibilities. The activities outlined in this article are just one step toward reaching the performance expectations listed below.</w:t>
            </w:r>
          </w:p>
          <w:p w:rsidR="007A786E" w:rsidRPr="003A6D77" w:rsidRDefault="007A786E" w:rsidP="003E0B16">
            <w:pPr>
              <w:spacing w:before="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HS-LS2-2 Use mathematical representations to support and revise explanations based on evidence about factors affecting biodiversity and populations in ecosystems of different scale.</w:t>
            </w:r>
          </w:p>
          <w:p w:rsidR="007A786E" w:rsidRPr="003A6D77" w:rsidRDefault="007A786E" w:rsidP="003E0B16">
            <w:pPr>
              <w:spacing w:before="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HS-LS2-6 Evaluate claims, evidence and reasoning that the complex interactions in ecosystems maintain relatively consistent numbers and types of organisms in stable conditions, but changing conditions may result in a new ecosystem </w:t>
            </w:r>
          </w:p>
        </w:tc>
      </w:tr>
      <w:tr w:rsidR="007A786E" w:rsidRPr="003A6D77" w:rsidTr="003E0B16">
        <w:trPr>
          <w:trHeight w:val="785"/>
        </w:trPr>
        <w:tc>
          <w:tcPr>
            <w:tcW w:w="18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after="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Dimension</w:t>
            </w:r>
          </w:p>
        </w:tc>
        <w:tc>
          <w:tcPr>
            <w:tcW w:w="432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after="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 xml:space="preserve">Name and </w:t>
            </w:r>
            <w:r w:rsidRPr="003A6D77">
              <w:rPr>
                <w:rFonts w:ascii="Times New Roman" w:hAnsi="Times New Roman" w:cs="Times New Roman"/>
                <w:b/>
                <w:i/>
                <w:sz w:val="24"/>
                <w:szCs w:val="24"/>
              </w:rPr>
              <w:t xml:space="preserve">NGSS </w:t>
            </w:r>
            <w:r w:rsidRPr="003A6D77">
              <w:rPr>
                <w:rFonts w:ascii="Times New Roman" w:hAnsi="Times New Roman" w:cs="Times New Roman"/>
                <w:b/>
                <w:sz w:val="24"/>
                <w:szCs w:val="24"/>
              </w:rPr>
              <w:t>code/citation</w:t>
            </w:r>
          </w:p>
        </w:tc>
        <w:tc>
          <w:tcPr>
            <w:tcW w:w="321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line="360" w:lineRule="auto"/>
              <w:ind w:left="100" w:right="100"/>
              <w:rPr>
                <w:rFonts w:ascii="Times New Roman" w:eastAsia="Times New Roman" w:hAnsi="Times New Roman" w:cs="Times New Roman"/>
                <w:sz w:val="24"/>
                <w:szCs w:val="24"/>
              </w:rPr>
            </w:pPr>
            <w:r w:rsidRPr="003A6D77">
              <w:rPr>
                <w:rFonts w:ascii="Times New Roman" w:hAnsi="Times New Roman" w:cs="Times New Roman"/>
                <w:b/>
                <w:sz w:val="24"/>
                <w:szCs w:val="24"/>
              </w:rPr>
              <w:t>Specific Connections to Classroom Activity</w:t>
            </w:r>
          </w:p>
        </w:tc>
      </w:tr>
      <w:tr w:rsidR="007A786E" w:rsidRPr="003A6D77" w:rsidTr="003E0B16">
        <w:trPr>
          <w:trHeight w:val="3380"/>
        </w:trPr>
        <w:tc>
          <w:tcPr>
            <w:tcW w:w="18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line="360" w:lineRule="auto"/>
              <w:ind w:left="100" w:right="280"/>
              <w:rPr>
                <w:rFonts w:ascii="Times New Roman" w:eastAsia="Times New Roman" w:hAnsi="Times New Roman" w:cs="Times New Roman"/>
                <w:sz w:val="24"/>
                <w:szCs w:val="24"/>
              </w:rPr>
            </w:pPr>
            <w:r w:rsidRPr="003A6D77">
              <w:rPr>
                <w:rFonts w:ascii="Times New Roman" w:hAnsi="Times New Roman" w:cs="Times New Roman"/>
                <w:b/>
                <w:sz w:val="24"/>
                <w:szCs w:val="24"/>
              </w:rPr>
              <w:t>Science and Engineering Practices</w:t>
            </w:r>
          </w:p>
        </w:tc>
        <w:tc>
          <w:tcPr>
            <w:tcW w:w="432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 xml:space="preserve">Engaging in Argument </w:t>
            </w:r>
            <w:proofErr w:type="gramStart"/>
            <w:r w:rsidRPr="003A6D77">
              <w:rPr>
                <w:rFonts w:ascii="Times New Roman" w:hAnsi="Times New Roman" w:cs="Times New Roman"/>
                <w:b/>
                <w:sz w:val="24"/>
                <w:szCs w:val="24"/>
              </w:rPr>
              <w:t>From</w:t>
            </w:r>
            <w:proofErr w:type="gramEnd"/>
            <w:r w:rsidRPr="003A6D77">
              <w:rPr>
                <w:rFonts w:ascii="Times New Roman" w:hAnsi="Times New Roman" w:cs="Times New Roman"/>
                <w:b/>
                <w:sz w:val="24"/>
                <w:szCs w:val="24"/>
              </w:rPr>
              <w:t xml:space="preserve"> Evidence</w:t>
            </w:r>
          </w:p>
          <w:p w:rsidR="007A786E" w:rsidRPr="003A6D77" w:rsidRDefault="007A786E" w:rsidP="003E0B16">
            <w:pPr>
              <w:spacing w:line="360" w:lineRule="auto"/>
              <w:ind w:left="450"/>
              <w:rPr>
                <w:rFonts w:ascii="Times New Roman" w:eastAsia="Times New Roman" w:hAnsi="Times New Roman" w:cs="Times New Roman"/>
                <w:sz w:val="24"/>
                <w:szCs w:val="24"/>
              </w:rPr>
            </w:pPr>
            <w:r w:rsidRPr="003A6D77">
              <w:rPr>
                <w:rFonts w:ascii="Times New Roman" w:hAnsi="Times New Roman" w:cs="Times New Roman"/>
                <w:b/>
                <w:sz w:val="24"/>
                <w:szCs w:val="24"/>
              </w:rPr>
              <w:t>·</w:t>
            </w:r>
            <w:r>
              <w:rPr>
                <w:rFonts w:ascii="Times New Roman" w:eastAsia="Times New Roman" w:hAnsi="Times New Roman" w:cs="Times New Roman"/>
                <w:b/>
                <w:sz w:val="24"/>
                <w:szCs w:val="24"/>
              </w:rPr>
              <w:t xml:space="preserve"> </w:t>
            </w:r>
            <w:r w:rsidRPr="003A6D77">
              <w:rPr>
                <w:rFonts w:ascii="Times New Roman" w:eastAsia="Times New Roman" w:hAnsi="Times New Roman" w:cs="Times New Roman"/>
                <w:b/>
                <w:sz w:val="24"/>
                <w:szCs w:val="24"/>
              </w:rPr>
              <w:tab/>
            </w:r>
            <w:hyperlink r:id="rId4">
              <w:r w:rsidRPr="003A6D77">
                <w:rPr>
                  <w:rFonts w:ascii="Times New Roman" w:hAnsi="Times New Roman" w:cs="Times New Roman"/>
                  <w:sz w:val="24"/>
                  <w:szCs w:val="24"/>
                  <w:u w:val="single"/>
                </w:rPr>
                <w:t xml:space="preserve">Engaging in argument from evidence in 9–12 builds on K–8 experiences and progresses to using appropriate and sufficient evidence and scientific reasoning to defend and critique claims and explanations about the natural and designed </w:t>
              </w:r>
              <w:r w:rsidRPr="003A6D77">
                <w:rPr>
                  <w:rFonts w:ascii="Times New Roman" w:hAnsi="Times New Roman" w:cs="Times New Roman"/>
                  <w:sz w:val="24"/>
                  <w:szCs w:val="24"/>
                  <w:u w:val="single"/>
                </w:rPr>
                <w:lastRenderedPageBreak/>
                <w:t>world(s). Arguments may also come from current scientific or historical episodes in science.</w:t>
              </w:r>
            </w:hyperlink>
          </w:p>
        </w:tc>
        <w:tc>
          <w:tcPr>
            <w:tcW w:w="321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240" w:after="240" w:line="360" w:lineRule="auto"/>
              <w:ind w:left="100" w:right="320"/>
              <w:rPr>
                <w:rFonts w:ascii="Times New Roman" w:eastAsia="Times New Roman" w:hAnsi="Times New Roman" w:cs="Times New Roman"/>
                <w:sz w:val="24"/>
                <w:szCs w:val="24"/>
              </w:rPr>
            </w:pPr>
            <w:r w:rsidRPr="003A6D77">
              <w:rPr>
                <w:rFonts w:ascii="Times New Roman" w:hAnsi="Times New Roman" w:cs="Times New Roman"/>
                <w:sz w:val="24"/>
                <w:szCs w:val="24"/>
              </w:rPr>
              <w:lastRenderedPageBreak/>
              <w:t xml:space="preserve">Students analyze data collected in the field and compare two locations (upstream and downstream) to determine overall health of the stream and any differences </w:t>
            </w:r>
            <w:r w:rsidRPr="003A6D77">
              <w:rPr>
                <w:rFonts w:ascii="Times New Roman" w:hAnsi="Times New Roman" w:cs="Times New Roman"/>
                <w:sz w:val="24"/>
                <w:szCs w:val="24"/>
              </w:rPr>
              <w:lastRenderedPageBreak/>
              <w:t>between locations that may be impacted by human activity.</w:t>
            </w:r>
          </w:p>
        </w:tc>
      </w:tr>
      <w:tr w:rsidR="007A786E" w:rsidRPr="003A6D77" w:rsidTr="003E0B16">
        <w:trPr>
          <w:trHeight w:val="2615"/>
        </w:trPr>
        <w:tc>
          <w:tcPr>
            <w:tcW w:w="18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after="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lastRenderedPageBreak/>
              <w:t>Disciplinary Core Ideas</w:t>
            </w:r>
          </w:p>
        </w:tc>
        <w:tc>
          <w:tcPr>
            <w:tcW w:w="432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240" w:line="360" w:lineRule="auto"/>
              <w:rPr>
                <w:rFonts w:ascii="Times New Roman" w:eastAsia="Times New Roman" w:hAnsi="Times New Roman" w:cs="Times New Roman"/>
                <w:sz w:val="24"/>
                <w:szCs w:val="24"/>
              </w:rPr>
            </w:pPr>
            <w:hyperlink r:id="rId5">
              <w:r w:rsidRPr="003A6D77">
                <w:rPr>
                  <w:rFonts w:ascii="Times New Roman" w:hAnsi="Times New Roman" w:cs="Times New Roman"/>
                  <w:b/>
                  <w:sz w:val="24"/>
                  <w:szCs w:val="24"/>
                  <w:u w:val="single"/>
                </w:rPr>
                <w:t>LS2.C: Ecosystem Dynamics, Functioning, and Resilience</w:t>
              </w:r>
            </w:hyperlink>
          </w:p>
          <w:p w:rsidR="007A786E" w:rsidRPr="003A6D77" w:rsidRDefault="007A786E" w:rsidP="003E0B16">
            <w:pPr>
              <w:spacing w:before="240" w:after="240" w:line="360" w:lineRule="auto"/>
              <w:ind w:left="460"/>
              <w:rPr>
                <w:rFonts w:ascii="Times New Roman" w:eastAsia="Times New Roman" w:hAnsi="Times New Roman" w:cs="Times New Roman"/>
                <w:sz w:val="24"/>
                <w:szCs w:val="24"/>
              </w:rPr>
            </w:pPr>
            <w:r w:rsidRPr="003A6D77">
              <w:rPr>
                <w:rFonts w:ascii="Times New Roman" w:hAnsi="Times New Roman" w:cs="Times New Roman"/>
                <w:b/>
                <w:sz w:val="24"/>
                <w:szCs w:val="24"/>
              </w:rPr>
              <w:t>·</w:t>
            </w:r>
            <w:r>
              <w:rPr>
                <w:rFonts w:ascii="Times New Roman" w:eastAsia="Times New Roman" w:hAnsi="Times New Roman" w:cs="Times New Roman"/>
                <w:b/>
                <w:sz w:val="24"/>
                <w:szCs w:val="24"/>
              </w:rPr>
              <w:t xml:space="preserve"> </w:t>
            </w:r>
            <w:r w:rsidRPr="003A6D77">
              <w:rPr>
                <w:rFonts w:ascii="Times New Roman" w:eastAsia="Times New Roman" w:hAnsi="Times New Roman" w:cs="Times New Roman"/>
                <w:b/>
                <w:sz w:val="24"/>
                <w:szCs w:val="24"/>
              </w:rPr>
              <w:tab/>
            </w:r>
            <w:r w:rsidRPr="003A6D77">
              <w:rPr>
                <w:rFonts w:ascii="Times New Roman" w:hAnsi="Times New Roman" w:cs="Times New Roman"/>
                <w:sz w:val="24"/>
                <w:szCs w:val="24"/>
              </w:rPr>
              <w:t>A</w:t>
            </w:r>
            <w:hyperlink r:id="rId6">
              <w:r w:rsidRPr="003A6D77">
                <w:rPr>
                  <w:rFonts w:ascii="Times New Roman" w:hAnsi="Times New Roman" w:cs="Times New Roman"/>
                  <w:sz w:val="24"/>
                  <w:szCs w:val="24"/>
                  <w:u w:val="single"/>
                </w:rPr>
                <w:t>nthropogenic changes (induced by human activity) in the environment—including habitat destruction, pollution, introduction of invasive species, overexploitation, and climate change—can disrupt an ecosystem and threaten the survival of some species. (HS-LS2-7)</w:t>
              </w:r>
            </w:hyperlink>
          </w:p>
        </w:tc>
        <w:tc>
          <w:tcPr>
            <w:tcW w:w="321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line="360" w:lineRule="auto"/>
              <w:ind w:left="100" w:right="200"/>
              <w:rPr>
                <w:rFonts w:ascii="Times New Roman" w:eastAsia="Times New Roman" w:hAnsi="Times New Roman" w:cs="Times New Roman"/>
                <w:sz w:val="24"/>
                <w:szCs w:val="24"/>
              </w:rPr>
            </w:pPr>
            <w:r w:rsidRPr="003A6D77">
              <w:rPr>
                <w:rFonts w:ascii="Times New Roman" w:hAnsi="Times New Roman" w:cs="Times New Roman"/>
                <w:sz w:val="24"/>
                <w:szCs w:val="24"/>
              </w:rPr>
              <w:t>Students determine overall health of the stream based on physical, chemical and biological factors. </w:t>
            </w:r>
          </w:p>
          <w:p w:rsidR="007A786E" w:rsidRPr="003A6D77" w:rsidRDefault="007A786E" w:rsidP="003E0B16">
            <w:pPr>
              <w:spacing w:line="360" w:lineRule="auto"/>
              <w:ind w:left="100" w:right="200"/>
              <w:rPr>
                <w:rFonts w:ascii="Times New Roman" w:eastAsia="Times New Roman" w:hAnsi="Times New Roman" w:cs="Times New Roman"/>
                <w:sz w:val="24"/>
                <w:szCs w:val="24"/>
              </w:rPr>
            </w:pPr>
            <w:r w:rsidRPr="003A6D77">
              <w:rPr>
                <w:rFonts w:ascii="Times New Roman" w:hAnsi="Times New Roman" w:cs="Times New Roman"/>
                <w:b/>
                <w:sz w:val="24"/>
                <w:szCs w:val="24"/>
              </w:rPr>
              <w:t> </w:t>
            </w:r>
          </w:p>
          <w:p w:rsidR="007A786E" w:rsidRPr="003A6D77" w:rsidRDefault="007A786E" w:rsidP="003E0B16">
            <w:pPr>
              <w:spacing w:line="360" w:lineRule="auto"/>
              <w:ind w:left="100" w:right="200"/>
              <w:rPr>
                <w:rFonts w:ascii="Times New Roman" w:eastAsia="Times New Roman" w:hAnsi="Times New Roman" w:cs="Times New Roman"/>
                <w:sz w:val="24"/>
                <w:szCs w:val="24"/>
              </w:rPr>
            </w:pPr>
            <w:r w:rsidRPr="003A6D77">
              <w:rPr>
                <w:rFonts w:ascii="Times New Roman" w:hAnsi="Times New Roman" w:cs="Times New Roman"/>
                <w:sz w:val="24"/>
                <w:szCs w:val="24"/>
              </w:rPr>
              <w:t xml:space="preserve">Students used online simulations to explore </w:t>
            </w:r>
            <w:proofErr w:type="spellStart"/>
            <w:r w:rsidRPr="003A6D77">
              <w:rPr>
                <w:rFonts w:ascii="Times New Roman" w:hAnsi="Times New Roman" w:cs="Times New Roman"/>
                <w:sz w:val="24"/>
                <w:szCs w:val="24"/>
              </w:rPr>
              <w:t>stormwater</w:t>
            </w:r>
            <w:proofErr w:type="spellEnd"/>
            <w:r w:rsidRPr="003A6D77">
              <w:rPr>
                <w:rFonts w:ascii="Times New Roman" w:hAnsi="Times New Roman" w:cs="Times New Roman"/>
                <w:sz w:val="24"/>
                <w:szCs w:val="24"/>
              </w:rPr>
              <w:t xml:space="preserve"> runoff and the impact on the watershed. </w:t>
            </w:r>
          </w:p>
          <w:p w:rsidR="007A786E" w:rsidRPr="003A6D77" w:rsidRDefault="007A786E" w:rsidP="003E0B16">
            <w:pPr>
              <w:spacing w:line="360" w:lineRule="auto"/>
              <w:rPr>
                <w:rFonts w:ascii="Times New Roman" w:eastAsia="Times New Roman" w:hAnsi="Times New Roman" w:cs="Times New Roman"/>
                <w:sz w:val="24"/>
                <w:szCs w:val="24"/>
              </w:rPr>
            </w:pPr>
          </w:p>
          <w:p w:rsidR="007A786E" w:rsidRPr="003A6D77" w:rsidRDefault="007A786E" w:rsidP="003E0B16">
            <w:pPr>
              <w:spacing w:line="360" w:lineRule="auto"/>
              <w:ind w:left="100" w:right="200"/>
              <w:rPr>
                <w:rFonts w:ascii="Times New Roman" w:eastAsia="Times New Roman" w:hAnsi="Times New Roman" w:cs="Times New Roman"/>
                <w:sz w:val="24"/>
                <w:szCs w:val="24"/>
              </w:rPr>
            </w:pPr>
            <w:r w:rsidRPr="003A6D77">
              <w:rPr>
                <w:rFonts w:ascii="Times New Roman" w:hAnsi="Times New Roman" w:cs="Times New Roman"/>
                <w:sz w:val="24"/>
                <w:szCs w:val="24"/>
              </w:rPr>
              <w:t>Students investigated runoff/erosion on school grounds</w:t>
            </w:r>
          </w:p>
          <w:p w:rsidR="007A786E" w:rsidRPr="003A6D77" w:rsidRDefault="007A786E" w:rsidP="003E0B16">
            <w:pPr>
              <w:spacing w:line="360" w:lineRule="auto"/>
              <w:ind w:left="100" w:right="200"/>
              <w:rPr>
                <w:rFonts w:ascii="Times New Roman" w:eastAsia="Times New Roman" w:hAnsi="Times New Roman" w:cs="Times New Roman"/>
                <w:sz w:val="24"/>
                <w:szCs w:val="24"/>
              </w:rPr>
            </w:pPr>
            <w:r w:rsidRPr="003A6D77">
              <w:rPr>
                <w:rFonts w:ascii="Times New Roman" w:hAnsi="Times New Roman" w:cs="Times New Roman"/>
                <w:b/>
                <w:sz w:val="24"/>
                <w:szCs w:val="24"/>
              </w:rPr>
              <w:t> </w:t>
            </w:r>
          </w:p>
        </w:tc>
      </w:tr>
      <w:tr w:rsidR="007A786E" w:rsidRPr="003A6D77" w:rsidTr="003E0B16">
        <w:trPr>
          <w:trHeight w:val="1895"/>
        </w:trPr>
        <w:tc>
          <w:tcPr>
            <w:tcW w:w="18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40" w:after="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Crosscutting Concept(s)</w:t>
            </w:r>
          </w:p>
        </w:tc>
        <w:tc>
          <w:tcPr>
            <w:tcW w:w="432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before="240" w:after="240" w:line="360" w:lineRule="auto"/>
              <w:ind w:left="100"/>
              <w:rPr>
                <w:rFonts w:ascii="Times New Roman" w:eastAsia="Times New Roman" w:hAnsi="Times New Roman" w:cs="Times New Roman"/>
                <w:sz w:val="24"/>
                <w:szCs w:val="24"/>
              </w:rPr>
            </w:pPr>
            <w:r w:rsidRPr="003A6D77">
              <w:rPr>
                <w:rFonts w:ascii="Times New Roman" w:hAnsi="Times New Roman" w:cs="Times New Roman"/>
                <w:b/>
                <w:sz w:val="24"/>
                <w:szCs w:val="24"/>
              </w:rPr>
              <w:t>Cause and Effect</w:t>
            </w:r>
          </w:p>
          <w:p w:rsidR="007A786E" w:rsidRPr="003A6D77" w:rsidRDefault="007A786E" w:rsidP="003E0B16">
            <w:pPr>
              <w:spacing w:before="240" w:after="240" w:line="360" w:lineRule="auto"/>
              <w:ind w:left="460"/>
              <w:rPr>
                <w:rFonts w:ascii="Times New Roman" w:eastAsia="Times New Roman" w:hAnsi="Times New Roman" w:cs="Times New Roman"/>
                <w:sz w:val="24"/>
                <w:szCs w:val="24"/>
              </w:rPr>
            </w:pPr>
            <w:r w:rsidRPr="003A6D77">
              <w:rPr>
                <w:rFonts w:ascii="Times New Roman" w:hAnsi="Times New Roman" w:cs="Times New Roman"/>
                <w:sz w:val="24"/>
                <w:szCs w:val="24"/>
              </w:rPr>
              <w:t>·</w:t>
            </w:r>
            <w:r>
              <w:rPr>
                <w:rFonts w:ascii="Times New Roman" w:hAnsi="Times New Roman" w:cs="Times New Roman"/>
                <w:sz w:val="24"/>
                <w:szCs w:val="24"/>
              </w:rPr>
              <w:t xml:space="preserve"> </w:t>
            </w:r>
            <w:r w:rsidRPr="003A6D77">
              <w:rPr>
                <w:rFonts w:ascii="Times New Roman" w:hAnsi="Times New Roman" w:cs="Times New Roman"/>
                <w:sz w:val="24"/>
                <w:szCs w:val="24"/>
              </w:rPr>
              <w:t xml:space="preserve">Empirical evidence is required to differentiate between cause and correlation and make claims about </w:t>
            </w:r>
            <w:r w:rsidRPr="003A6D77">
              <w:rPr>
                <w:rFonts w:ascii="Times New Roman" w:hAnsi="Times New Roman" w:cs="Times New Roman"/>
                <w:sz w:val="24"/>
                <w:szCs w:val="24"/>
              </w:rPr>
              <w:lastRenderedPageBreak/>
              <w:t>specific causes and effects. (HS-ESS2-4), (HS-ESS3-1)</w:t>
            </w:r>
          </w:p>
        </w:tc>
        <w:tc>
          <w:tcPr>
            <w:tcW w:w="321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7A786E" w:rsidRPr="003A6D77" w:rsidRDefault="007A786E" w:rsidP="003E0B16">
            <w:pPr>
              <w:spacing w:line="360" w:lineRule="auto"/>
              <w:ind w:left="100" w:right="200"/>
              <w:rPr>
                <w:rFonts w:ascii="Times New Roman" w:eastAsia="Times New Roman" w:hAnsi="Times New Roman" w:cs="Times New Roman"/>
                <w:sz w:val="24"/>
                <w:szCs w:val="24"/>
              </w:rPr>
            </w:pPr>
            <w:r w:rsidRPr="003A6D77">
              <w:rPr>
                <w:rFonts w:ascii="Times New Roman" w:hAnsi="Times New Roman" w:cs="Times New Roman"/>
                <w:sz w:val="24"/>
                <w:szCs w:val="24"/>
              </w:rPr>
              <w:lastRenderedPageBreak/>
              <w:t xml:space="preserve">Students complete an informal lab report presenting their findings and their conclusion on the health of the stream and potential human activities </w:t>
            </w:r>
            <w:r w:rsidRPr="003A6D77">
              <w:rPr>
                <w:rFonts w:ascii="Times New Roman" w:hAnsi="Times New Roman" w:cs="Times New Roman"/>
                <w:sz w:val="24"/>
                <w:szCs w:val="24"/>
              </w:rPr>
              <w:lastRenderedPageBreak/>
              <w:t>that could be impacting the differences in locations.</w:t>
            </w:r>
          </w:p>
          <w:p w:rsidR="007A786E" w:rsidRPr="003A6D77" w:rsidRDefault="007A786E" w:rsidP="003E0B16">
            <w:pPr>
              <w:spacing w:line="360" w:lineRule="auto"/>
              <w:rPr>
                <w:rFonts w:ascii="Times New Roman" w:eastAsia="Times New Roman" w:hAnsi="Times New Roman" w:cs="Times New Roman"/>
                <w:sz w:val="24"/>
                <w:szCs w:val="24"/>
              </w:rPr>
            </w:pPr>
          </w:p>
        </w:tc>
      </w:tr>
    </w:tbl>
    <w:p w:rsidR="007A786E" w:rsidRPr="003A6D77" w:rsidRDefault="007A786E" w:rsidP="007A786E">
      <w:pPr>
        <w:spacing w:after="240" w:line="360" w:lineRule="auto"/>
        <w:rPr>
          <w:rFonts w:ascii="Times New Roman" w:eastAsia="Times New Roman" w:hAnsi="Times New Roman" w:cs="Times New Roman"/>
          <w:sz w:val="24"/>
          <w:szCs w:val="24"/>
        </w:rPr>
      </w:pPr>
    </w:p>
    <w:p w:rsidR="007A786E" w:rsidRPr="003A6D77" w:rsidRDefault="007A786E" w:rsidP="007A786E">
      <w:pPr>
        <w:shd w:val="clear" w:color="auto" w:fill="FFFFFF"/>
        <w:spacing w:line="360" w:lineRule="auto"/>
        <w:rPr>
          <w:rFonts w:ascii="Times New Roman" w:hAnsi="Times New Roman" w:cs="Times New Roman"/>
          <w:sz w:val="24"/>
          <w:szCs w:val="24"/>
        </w:rPr>
      </w:pPr>
      <w:r w:rsidRPr="003A6D77">
        <w:rPr>
          <w:rFonts w:ascii="Times New Roman" w:eastAsia="Times New Roman" w:hAnsi="Times New Roman" w:cs="Times New Roman"/>
          <w:sz w:val="24"/>
          <w:szCs w:val="24"/>
        </w:rPr>
        <w:t> </w:t>
      </w:r>
    </w:p>
    <w:p w:rsidR="007A786E" w:rsidRPr="003A6D77" w:rsidRDefault="007A786E" w:rsidP="007A786E">
      <w:pPr>
        <w:spacing w:line="360" w:lineRule="auto"/>
        <w:rPr>
          <w:rFonts w:ascii="Times New Roman" w:hAnsi="Times New Roman" w:cs="Times New Roman"/>
          <w:b/>
          <w:sz w:val="24"/>
          <w:szCs w:val="24"/>
        </w:rPr>
      </w:pPr>
      <w:r w:rsidRPr="003A6D77">
        <w:rPr>
          <w:rFonts w:ascii="Times New Roman" w:hAnsi="Times New Roman" w:cs="Times New Roman"/>
          <w:b/>
          <w:sz w:val="24"/>
          <w:szCs w:val="24"/>
        </w:rPr>
        <w:t xml:space="preserve">Connecting to the </w:t>
      </w:r>
      <w:r w:rsidRPr="003A6D77">
        <w:rPr>
          <w:rFonts w:ascii="Times New Roman" w:hAnsi="Times New Roman" w:cs="Times New Roman"/>
          <w:b/>
          <w:i/>
          <w:sz w:val="24"/>
          <w:szCs w:val="24"/>
        </w:rPr>
        <w:t>Common Core Standards</w:t>
      </w:r>
      <w:r w:rsidRPr="003A6D77">
        <w:rPr>
          <w:rFonts w:ascii="Times New Roman" w:hAnsi="Times New Roman" w:cs="Times New Roman"/>
          <w:b/>
          <w:sz w:val="24"/>
          <w:szCs w:val="24"/>
        </w:rPr>
        <w:t xml:space="preserve"> (CCSSO 2021)</w:t>
      </w:r>
    </w:p>
    <w:p w:rsidR="007A786E" w:rsidRPr="003A6D77" w:rsidRDefault="007A786E" w:rsidP="007A786E">
      <w:pPr>
        <w:spacing w:line="360" w:lineRule="auto"/>
        <w:rPr>
          <w:rFonts w:ascii="Times New Roman" w:hAnsi="Times New Roman" w:cs="Times New Roman"/>
          <w:b/>
          <w:sz w:val="24"/>
          <w:szCs w:val="24"/>
        </w:rPr>
      </w:pPr>
    </w:p>
    <w:p w:rsidR="007A786E" w:rsidRPr="003A6D77" w:rsidRDefault="007A786E" w:rsidP="007A786E">
      <w:pPr>
        <w:spacing w:line="360" w:lineRule="auto"/>
        <w:rPr>
          <w:rFonts w:ascii="Times New Roman" w:hAnsi="Times New Roman" w:cs="Times New Roman"/>
          <w:sz w:val="24"/>
          <w:szCs w:val="24"/>
        </w:rPr>
      </w:pPr>
      <w:r w:rsidRPr="003A6D77">
        <w:rPr>
          <w:rFonts w:ascii="Times New Roman" w:hAnsi="Times New Roman" w:cs="Times New Roman"/>
          <w:sz w:val="24"/>
          <w:szCs w:val="24"/>
        </w:rPr>
        <w:t>ELA/Literacy</w:t>
      </w:r>
    </w:p>
    <w:p w:rsidR="007A786E" w:rsidRPr="003A6D77" w:rsidRDefault="007A786E" w:rsidP="007A786E">
      <w:pPr>
        <w:spacing w:line="360" w:lineRule="auto"/>
        <w:rPr>
          <w:rFonts w:ascii="Times New Roman" w:hAnsi="Times New Roman" w:cs="Times New Roman"/>
          <w:b/>
          <w:sz w:val="24"/>
          <w:szCs w:val="24"/>
        </w:rPr>
      </w:pPr>
    </w:p>
    <w:p w:rsidR="007A786E" w:rsidRPr="003A6D77" w:rsidRDefault="007A786E" w:rsidP="007A786E">
      <w:pPr>
        <w:spacing w:line="360" w:lineRule="auto"/>
        <w:ind w:firstLine="720"/>
        <w:rPr>
          <w:rFonts w:ascii="Times New Roman" w:hAnsi="Times New Roman" w:cs="Times New Roman"/>
          <w:sz w:val="24"/>
          <w:szCs w:val="24"/>
        </w:rPr>
      </w:pPr>
      <w:r w:rsidRPr="003A6D77">
        <w:rPr>
          <w:rFonts w:ascii="Times New Roman" w:hAnsi="Times New Roman" w:cs="Times New Roman"/>
          <w:b/>
          <w:sz w:val="24"/>
          <w:szCs w:val="24"/>
        </w:rPr>
        <w:t xml:space="preserve">RI.9-10.8 </w:t>
      </w:r>
      <w:r w:rsidRPr="003A6D77">
        <w:rPr>
          <w:rFonts w:ascii="Times New Roman" w:hAnsi="Times New Roman" w:cs="Times New Roman"/>
          <w:sz w:val="24"/>
          <w:szCs w:val="24"/>
        </w:rPr>
        <w:t xml:space="preserve">- Delineate and evaluate the argument and specific claims in a text, assessing </w:t>
      </w:r>
    </w:p>
    <w:p w:rsidR="007A786E" w:rsidRPr="003A6D77" w:rsidRDefault="007A786E" w:rsidP="007A786E">
      <w:pPr>
        <w:spacing w:line="360" w:lineRule="auto"/>
        <w:ind w:left="720"/>
        <w:rPr>
          <w:rFonts w:ascii="Times New Roman" w:hAnsi="Times New Roman" w:cs="Times New Roman"/>
          <w:sz w:val="24"/>
          <w:szCs w:val="24"/>
        </w:rPr>
      </w:pPr>
      <w:r w:rsidRPr="003A6D77">
        <w:rPr>
          <w:rFonts w:ascii="Times New Roman" w:hAnsi="Times New Roman" w:cs="Times New Roman"/>
          <w:sz w:val="24"/>
          <w:szCs w:val="24"/>
        </w:rPr>
        <w:t>whether the reasoning is valid and the evidence is relevant and sufficient; identify false statements and fallacious reasoning.</w:t>
      </w:r>
    </w:p>
    <w:p w:rsidR="007A786E" w:rsidRPr="003A6D77" w:rsidRDefault="007A786E" w:rsidP="007A786E">
      <w:pPr>
        <w:spacing w:line="360" w:lineRule="auto"/>
        <w:ind w:left="720"/>
        <w:rPr>
          <w:rFonts w:ascii="Times New Roman" w:hAnsi="Times New Roman" w:cs="Times New Roman"/>
          <w:sz w:val="24"/>
          <w:szCs w:val="24"/>
        </w:rPr>
      </w:pPr>
    </w:p>
    <w:p w:rsidR="007A786E" w:rsidRPr="003A6D77" w:rsidRDefault="007A786E" w:rsidP="007A786E">
      <w:pPr>
        <w:spacing w:line="360" w:lineRule="auto"/>
        <w:ind w:left="720"/>
        <w:rPr>
          <w:rFonts w:ascii="Times New Roman" w:hAnsi="Times New Roman" w:cs="Times New Roman"/>
          <w:sz w:val="24"/>
          <w:szCs w:val="24"/>
        </w:rPr>
      </w:pPr>
      <w:r w:rsidRPr="003A6D77">
        <w:rPr>
          <w:rFonts w:ascii="Times New Roman" w:hAnsi="Times New Roman" w:cs="Times New Roman"/>
          <w:b/>
          <w:sz w:val="24"/>
          <w:szCs w:val="24"/>
        </w:rPr>
        <w:t xml:space="preserve">RST.9-10.3 - </w:t>
      </w:r>
      <w:r w:rsidRPr="003A6D77">
        <w:rPr>
          <w:rFonts w:ascii="Times New Roman" w:hAnsi="Times New Roman" w:cs="Times New Roman"/>
          <w:sz w:val="24"/>
          <w:szCs w:val="24"/>
        </w:rPr>
        <w:t>Follow precisely a complex multistep procedure when carrying out experiments, taking measurements, or performing technical tasks, attending to special cases or exceptions defined in the text.</w:t>
      </w:r>
    </w:p>
    <w:p w:rsidR="007A786E" w:rsidRPr="003A6D77" w:rsidRDefault="007A786E" w:rsidP="007A786E">
      <w:pPr>
        <w:spacing w:line="360" w:lineRule="auto"/>
        <w:ind w:left="720"/>
        <w:rPr>
          <w:rFonts w:ascii="Times New Roman" w:hAnsi="Times New Roman" w:cs="Times New Roman"/>
          <w:b/>
          <w:sz w:val="24"/>
          <w:szCs w:val="24"/>
        </w:rPr>
      </w:pPr>
    </w:p>
    <w:p w:rsidR="007A786E" w:rsidRPr="003A6D77" w:rsidRDefault="007A786E" w:rsidP="007A786E">
      <w:pPr>
        <w:spacing w:line="360" w:lineRule="auto"/>
        <w:ind w:left="720"/>
        <w:rPr>
          <w:rFonts w:ascii="Times New Roman" w:hAnsi="Times New Roman" w:cs="Times New Roman"/>
          <w:sz w:val="24"/>
          <w:szCs w:val="24"/>
        </w:rPr>
      </w:pPr>
      <w:r w:rsidRPr="003A6D77">
        <w:rPr>
          <w:rFonts w:ascii="Times New Roman" w:hAnsi="Times New Roman" w:cs="Times New Roman"/>
          <w:b/>
          <w:sz w:val="24"/>
          <w:szCs w:val="24"/>
        </w:rPr>
        <w:t xml:space="preserve">RST.9-10.5 - </w:t>
      </w:r>
      <w:r w:rsidRPr="003A6D77">
        <w:rPr>
          <w:rFonts w:ascii="Times New Roman" w:hAnsi="Times New Roman" w:cs="Times New Roman"/>
          <w:sz w:val="24"/>
          <w:szCs w:val="24"/>
        </w:rPr>
        <w:t>Analyze the structure of the relationships among concepts in a text, including relationships among key term</w:t>
      </w:r>
    </w:p>
    <w:p w:rsidR="007A786E" w:rsidRPr="003A6D77" w:rsidRDefault="007A786E" w:rsidP="007A786E">
      <w:pPr>
        <w:spacing w:line="360" w:lineRule="auto"/>
        <w:ind w:left="720"/>
        <w:rPr>
          <w:rFonts w:ascii="Times New Roman" w:hAnsi="Times New Roman" w:cs="Times New Roman"/>
          <w:b/>
          <w:sz w:val="24"/>
          <w:szCs w:val="24"/>
        </w:rPr>
      </w:pPr>
    </w:p>
    <w:p w:rsidR="007A786E" w:rsidRPr="003A6D77" w:rsidRDefault="007A786E" w:rsidP="007A786E">
      <w:pPr>
        <w:spacing w:line="360" w:lineRule="auto"/>
        <w:ind w:firstLine="720"/>
        <w:rPr>
          <w:rFonts w:ascii="Times New Roman" w:hAnsi="Times New Roman" w:cs="Times New Roman"/>
          <w:sz w:val="24"/>
          <w:szCs w:val="24"/>
        </w:rPr>
      </w:pPr>
      <w:r w:rsidRPr="003A6D77">
        <w:rPr>
          <w:rFonts w:ascii="Times New Roman" w:hAnsi="Times New Roman" w:cs="Times New Roman"/>
          <w:b/>
          <w:sz w:val="24"/>
          <w:szCs w:val="24"/>
        </w:rPr>
        <w:t xml:space="preserve">RST.9-10.8 - </w:t>
      </w:r>
      <w:r w:rsidRPr="003A6D77">
        <w:rPr>
          <w:rFonts w:ascii="Times New Roman" w:hAnsi="Times New Roman" w:cs="Times New Roman"/>
          <w:sz w:val="24"/>
          <w:szCs w:val="24"/>
        </w:rPr>
        <w:t xml:space="preserve">Assess the extent to which the reasoning and evidence in a text support the </w:t>
      </w:r>
    </w:p>
    <w:p w:rsidR="007A786E" w:rsidRPr="003A6D77" w:rsidRDefault="007A786E" w:rsidP="007A786E">
      <w:pPr>
        <w:spacing w:line="360" w:lineRule="auto"/>
        <w:ind w:firstLine="720"/>
        <w:rPr>
          <w:rFonts w:ascii="Times New Roman" w:hAnsi="Times New Roman" w:cs="Times New Roman"/>
          <w:sz w:val="24"/>
          <w:szCs w:val="24"/>
        </w:rPr>
      </w:pPr>
      <w:r w:rsidRPr="003A6D77">
        <w:rPr>
          <w:rFonts w:ascii="Times New Roman" w:hAnsi="Times New Roman" w:cs="Times New Roman"/>
          <w:sz w:val="24"/>
          <w:szCs w:val="24"/>
        </w:rPr>
        <w:t>author's claim or a recommendation for solving a scientific or technical problem.</w:t>
      </w:r>
      <w:r w:rsidRPr="003A6D77">
        <w:rPr>
          <w:rFonts w:ascii="Times New Roman" w:hAnsi="Times New Roman" w:cs="Times New Roman"/>
          <w:b/>
          <w:sz w:val="24"/>
          <w:szCs w:val="24"/>
        </w:rPr>
        <w:t xml:space="preserve"> </w:t>
      </w:r>
    </w:p>
    <w:p w:rsidR="007A786E" w:rsidRPr="003A6D77" w:rsidRDefault="007A786E" w:rsidP="007A786E">
      <w:pPr>
        <w:shd w:val="clear" w:color="auto" w:fill="FFFFFF"/>
        <w:spacing w:line="360" w:lineRule="auto"/>
        <w:rPr>
          <w:rFonts w:ascii="Times New Roman" w:hAnsi="Times New Roman" w:cs="Times New Roman"/>
          <w:sz w:val="24"/>
          <w:szCs w:val="24"/>
        </w:rPr>
      </w:pPr>
    </w:p>
    <w:p w:rsidR="003142F9" w:rsidRDefault="003142F9">
      <w:bookmarkStart w:id="0" w:name="_GoBack"/>
      <w:bookmarkEnd w:id="0"/>
    </w:p>
    <w:sectPr w:rsidR="003142F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86E"/>
    <w:rsid w:val="003142F9"/>
    <w:rsid w:val="007A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60658-B75C-4B4E-9898-90A928D2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A786E"/>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p.edu/openbook.php?record_id=13165&amp;page=154" TargetMode="External"/><Relationship Id="rId5" Type="http://schemas.openxmlformats.org/officeDocument/2006/relationships/hyperlink" Target="http://www.nap.edu/openbook.php?record_id=13165&amp;page=154" TargetMode="External"/><Relationship Id="rId4" Type="http://schemas.openxmlformats.org/officeDocument/2006/relationships/hyperlink" Target="http://www.nap.edu/openbook.php?record_id=13165&amp;page=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Dynabook</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Lindeman</dc:creator>
  <cp:keywords/>
  <dc:description/>
  <cp:lastModifiedBy>Peter Lindeman</cp:lastModifiedBy>
  <cp:revision>1</cp:revision>
  <dcterms:created xsi:type="dcterms:W3CDTF">2021-12-01T18:38:00Z</dcterms:created>
  <dcterms:modified xsi:type="dcterms:W3CDTF">2021-12-01T18:38:00Z</dcterms:modified>
</cp:coreProperties>
</file>