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E548C" w14:textId="77777777" w:rsidR="008F6649" w:rsidRPr="008F6649" w:rsidRDefault="008F6649" w:rsidP="008F6649">
      <w:pPr>
        <w:rPr>
          <w:rFonts w:ascii="Times New Roman" w:eastAsia="Times New Roman" w:hAnsi="Times New Roman" w:cs="Times New Roman"/>
        </w:rPr>
      </w:pPr>
      <w:r w:rsidRPr="008F6649">
        <w:rPr>
          <w:rFonts w:ascii="Times New Roman" w:eastAsia="Times New Roman" w:hAnsi="Times New Roman" w:cs="Times New Roman"/>
          <w:color w:val="202124"/>
          <w:shd w:val="clear" w:color="auto" w:fill="FFFFFF"/>
        </w:rPr>
        <w:t>Supplementary Materials 1</w:t>
      </w:r>
    </w:p>
    <w:p w14:paraId="64FE2FB6" w14:textId="77777777" w:rsidR="008F6649" w:rsidRPr="008F6649" w:rsidRDefault="008F6649" w:rsidP="008F6649">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3598"/>
        <w:gridCol w:w="5742"/>
      </w:tblGrid>
      <w:tr w:rsidR="008F6649" w:rsidRPr="008F6649" w14:paraId="77EA702E" w14:textId="77777777" w:rsidTr="008F664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94372" w14:textId="77777777" w:rsidR="008F6649" w:rsidRPr="008F6649" w:rsidRDefault="008F6649" w:rsidP="008F6649">
            <w:pPr>
              <w:rPr>
                <w:rFonts w:ascii="Times New Roman" w:eastAsia="Times New Roman" w:hAnsi="Times New Roman" w:cs="Times New Roman"/>
              </w:rPr>
            </w:pPr>
            <w:r w:rsidRPr="008F6649">
              <w:rPr>
                <w:rFonts w:ascii="Times New Roman" w:eastAsia="Times New Roman" w:hAnsi="Times New Roman" w:cs="Times New Roman"/>
                <w:b/>
                <w:bCs/>
                <w:color w:val="202124"/>
                <w:sz w:val="20"/>
                <w:szCs w:val="20"/>
                <w:shd w:val="clear" w:color="auto" w:fill="FFFFFF"/>
              </w:rPr>
              <w:t>Literature Recommendations for CCE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1D1639" w14:textId="77777777" w:rsidR="008F6649" w:rsidRPr="008F6649" w:rsidRDefault="008F6649" w:rsidP="008F6649">
            <w:pPr>
              <w:rPr>
                <w:rFonts w:ascii="Times New Roman" w:eastAsia="Times New Roman" w:hAnsi="Times New Roman" w:cs="Times New Roman"/>
              </w:rPr>
            </w:pPr>
            <w:r w:rsidRPr="008F6649">
              <w:rPr>
                <w:rFonts w:ascii="Times New Roman" w:eastAsia="Times New Roman" w:hAnsi="Times New Roman" w:cs="Times New Roman"/>
                <w:b/>
                <w:bCs/>
                <w:color w:val="202124"/>
                <w:sz w:val="20"/>
                <w:szCs w:val="20"/>
                <w:shd w:val="clear" w:color="auto" w:fill="FFFFFF"/>
              </w:rPr>
              <w:t>How Recommendation was Incorporated in Pilot Course</w:t>
            </w:r>
          </w:p>
        </w:tc>
      </w:tr>
      <w:tr w:rsidR="008F6649" w:rsidRPr="008F6649" w14:paraId="33C3CE1E" w14:textId="77777777" w:rsidTr="008F664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DE8F11" w14:textId="77777777" w:rsidR="008F6649" w:rsidRPr="008F6649" w:rsidRDefault="008F6649" w:rsidP="008F6649">
            <w:pPr>
              <w:rPr>
                <w:rFonts w:ascii="Times New Roman" w:eastAsia="Times New Roman" w:hAnsi="Times New Roman" w:cs="Times New Roman"/>
              </w:rPr>
            </w:pPr>
            <w:r w:rsidRPr="008F6649">
              <w:rPr>
                <w:rFonts w:ascii="Times New Roman" w:eastAsia="Times New Roman" w:hAnsi="Times New Roman" w:cs="Times New Roman"/>
                <w:color w:val="202124"/>
                <w:sz w:val="20"/>
                <w:szCs w:val="20"/>
                <w:shd w:val="clear" w:color="auto" w:fill="FFFFFF"/>
              </w:rPr>
              <w:t>Leave students capable of engaging in climate change discourse </w:t>
            </w:r>
          </w:p>
          <w:p w14:paraId="302370D8" w14:textId="77777777" w:rsidR="008F6649" w:rsidRPr="008F6649" w:rsidRDefault="008F6649" w:rsidP="008F6649">
            <w:pPr>
              <w:rPr>
                <w:rFonts w:ascii="Times New Roman" w:eastAsia="Times New Roman" w:hAnsi="Times New Roman" w:cs="Times New Roman"/>
              </w:rPr>
            </w:pPr>
            <w:r w:rsidRPr="008F6649">
              <w:rPr>
                <w:rFonts w:ascii="Times New Roman" w:eastAsia="Times New Roman" w:hAnsi="Times New Roman" w:cs="Times New Roman"/>
                <w:color w:val="000000"/>
                <w:sz w:val="20"/>
                <w:szCs w:val="20"/>
              </w:rPr>
              <w:t>(Chang and Pascua, 2017).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ACD713" w14:textId="77777777" w:rsidR="008F6649" w:rsidRPr="008F6649" w:rsidRDefault="008F6649" w:rsidP="008F6649">
            <w:pPr>
              <w:rPr>
                <w:rFonts w:ascii="Times New Roman" w:eastAsia="Times New Roman" w:hAnsi="Times New Roman" w:cs="Times New Roman"/>
              </w:rPr>
            </w:pPr>
            <w:r w:rsidRPr="008F6649">
              <w:rPr>
                <w:rFonts w:ascii="Times New Roman" w:eastAsia="Times New Roman" w:hAnsi="Times New Roman" w:cs="Times New Roman"/>
                <w:color w:val="202124"/>
                <w:sz w:val="20"/>
                <w:szCs w:val="20"/>
                <w:shd w:val="clear" w:color="auto" w:fill="FFFFFF"/>
              </w:rPr>
              <w:t>Journal Club discussions prepared students to engage in climate change discourse.  Reading of the IPCC Synthesis report in particular provides...</w:t>
            </w:r>
          </w:p>
        </w:tc>
      </w:tr>
      <w:tr w:rsidR="008F6649" w:rsidRPr="008F6649" w14:paraId="32E0AD67" w14:textId="77777777" w:rsidTr="008F664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7230C" w14:textId="77777777" w:rsidR="008F6649" w:rsidRPr="008F6649" w:rsidRDefault="008F6649" w:rsidP="008F6649">
            <w:pPr>
              <w:rPr>
                <w:rFonts w:ascii="Times New Roman" w:eastAsia="Times New Roman" w:hAnsi="Times New Roman" w:cs="Times New Roman"/>
              </w:rPr>
            </w:pPr>
            <w:r w:rsidRPr="008F6649">
              <w:rPr>
                <w:rFonts w:ascii="Times New Roman" w:eastAsia="Times New Roman" w:hAnsi="Times New Roman" w:cs="Times New Roman"/>
                <w:color w:val="000000"/>
                <w:sz w:val="20"/>
                <w:szCs w:val="20"/>
              </w:rPr>
              <w:t>Address mitigation and adaptation </w:t>
            </w:r>
          </w:p>
          <w:p w14:paraId="67986E81" w14:textId="77777777" w:rsidR="008F6649" w:rsidRPr="008F6649" w:rsidRDefault="008F6649" w:rsidP="008F6649">
            <w:pPr>
              <w:rPr>
                <w:rFonts w:ascii="Times New Roman" w:eastAsia="Times New Roman" w:hAnsi="Times New Roman" w:cs="Times New Roman"/>
              </w:rPr>
            </w:pPr>
            <w:r w:rsidRPr="008F6649">
              <w:rPr>
                <w:rFonts w:ascii="Times New Roman" w:eastAsia="Times New Roman" w:hAnsi="Times New Roman" w:cs="Times New Roman"/>
                <w:color w:val="000000"/>
                <w:sz w:val="20"/>
                <w:szCs w:val="20"/>
              </w:rPr>
              <w:t>(Chang and Pascua, 2017)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44179" w14:textId="77777777" w:rsidR="008F6649" w:rsidRPr="008F6649" w:rsidRDefault="008F6649" w:rsidP="008F6649">
            <w:pPr>
              <w:rPr>
                <w:rFonts w:ascii="Times New Roman" w:eastAsia="Times New Roman" w:hAnsi="Times New Roman" w:cs="Times New Roman"/>
              </w:rPr>
            </w:pPr>
            <w:r w:rsidRPr="008F6649">
              <w:rPr>
                <w:rFonts w:ascii="Times New Roman" w:eastAsia="Times New Roman" w:hAnsi="Times New Roman" w:cs="Times New Roman"/>
                <w:color w:val="000000"/>
                <w:sz w:val="20"/>
                <w:szCs w:val="20"/>
              </w:rPr>
              <w:t>The last third of the course is dedicated to addressing climate change.  Students are exposed both to options for adaptation and mitigation as well as to policy options for how to accomplish it. </w:t>
            </w:r>
          </w:p>
        </w:tc>
      </w:tr>
      <w:tr w:rsidR="008F6649" w:rsidRPr="008F6649" w14:paraId="45727BB8" w14:textId="77777777" w:rsidTr="008F664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691837" w14:textId="77777777" w:rsidR="008F6649" w:rsidRPr="008F6649" w:rsidRDefault="008F6649" w:rsidP="008F6649">
            <w:pPr>
              <w:rPr>
                <w:rFonts w:ascii="Times New Roman" w:eastAsia="Times New Roman" w:hAnsi="Times New Roman" w:cs="Times New Roman"/>
              </w:rPr>
            </w:pPr>
            <w:r w:rsidRPr="008F6649">
              <w:rPr>
                <w:rFonts w:ascii="Times New Roman" w:eastAsia="Times New Roman" w:hAnsi="Times New Roman" w:cs="Times New Roman"/>
                <w:color w:val="202124"/>
                <w:sz w:val="20"/>
                <w:szCs w:val="20"/>
                <w:shd w:val="clear" w:color="auto" w:fill="FFFFFF"/>
              </w:rPr>
              <w:t>Focus on impacts on human systems such as agriculture, health, extreme weather, infrastructure, and standard of living </w:t>
            </w:r>
          </w:p>
          <w:p w14:paraId="0AD2E0FB" w14:textId="77777777" w:rsidR="008F6649" w:rsidRPr="008F6649" w:rsidRDefault="008F6649" w:rsidP="008F6649">
            <w:pPr>
              <w:rPr>
                <w:rFonts w:ascii="Times New Roman" w:eastAsia="Times New Roman" w:hAnsi="Times New Roman" w:cs="Times New Roman"/>
              </w:rPr>
            </w:pPr>
            <w:r w:rsidRPr="008F6649">
              <w:rPr>
                <w:rFonts w:ascii="Times New Roman" w:eastAsia="Times New Roman" w:hAnsi="Times New Roman" w:cs="Times New Roman"/>
                <w:color w:val="202124"/>
                <w:sz w:val="20"/>
                <w:szCs w:val="20"/>
                <w:shd w:val="clear" w:color="auto" w:fill="FFFFFF"/>
              </w:rPr>
              <w:t>(Monroe et al., 2013)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0DBF58" w14:textId="77777777" w:rsidR="008F6649" w:rsidRPr="008F6649" w:rsidRDefault="008F6649" w:rsidP="008F6649">
            <w:pPr>
              <w:rPr>
                <w:rFonts w:ascii="Times New Roman" w:eastAsia="Times New Roman" w:hAnsi="Times New Roman" w:cs="Times New Roman"/>
              </w:rPr>
            </w:pPr>
            <w:r w:rsidRPr="008F6649">
              <w:rPr>
                <w:rFonts w:ascii="Times New Roman" w:eastAsia="Times New Roman" w:hAnsi="Times New Roman" w:cs="Times New Roman"/>
                <w:color w:val="202124"/>
                <w:sz w:val="20"/>
                <w:szCs w:val="20"/>
                <w:shd w:val="clear" w:color="auto" w:fill="FFFFFF"/>
              </w:rPr>
              <w:t>Agriculture, extreme weather, and infrastructure were discussed in depth throughout the course, and made regular appearances in the current events.  More work needed to fully address standards of living during climate justice discussion.</w:t>
            </w:r>
          </w:p>
        </w:tc>
      </w:tr>
      <w:tr w:rsidR="008F6649" w:rsidRPr="008F6649" w14:paraId="6CEDD71F" w14:textId="77777777" w:rsidTr="008F664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011922" w14:textId="77777777" w:rsidR="008F6649" w:rsidRPr="008F6649" w:rsidRDefault="008F6649" w:rsidP="008F6649">
            <w:pPr>
              <w:shd w:val="clear" w:color="auto" w:fill="FFFFFF"/>
              <w:rPr>
                <w:rFonts w:ascii="Times New Roman" w:eastAsia="Times New Roman" w:hAnsi="Times New Roman" w:cs="Times New Roman"/>
              </w:rPr>
            </w:pPr>
            <w:r w:rsidRPr="008F6649">
              <w:rPr>
                <w:rFonts w:ascii="Times New Roman" w:eastAsia="Times New Roman" w:hAnsi="Times New Roman" w:cs="Times New Roman"/>
                <w:color w:val="000000"/>
                <w:sz w:val="20"/>
                <w:szCs w:val="20"/>
              </w:rPr>
              <w:t>It should be engaging and relevant </w:t>
            </w:r>
          </w:p>
          <w:p w14:paraId="492E1EA5" w14:textId="77777777" w:rsidR="008F6649" w:rsidRPr="008F6649" w:rsidRDefault="008F6649" w:rsidP="008F6649">
            <w:pPr>
              <w:shd w:val="clear" w:color="auto" w:fill="FFFFFF"/>
              <w:rPr>
                <w:rFonts w:ascii="Times New Roman" w:eastAsia="Times New Roman" w:hAnsi="Times New Roman" w:cs="Times New Roman"/>
              </w:rPr>
            </w:pPr>
            <w:r w:rsidRPr="008F6649">
              <w:rPr>
                <w:rFonts w:ascii="Times New Roman" w:eastAsia="Times New Roman" w:hAnsi="Times New Roman" w:cs="Times New Roman"/>
                <w:color w:val="000000"/>
                <w:sz w:val="20"/>
                <w:szCs w:val="20"/>
              </w:rPr>
              <w:t>(Monroe et al., 2017)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A6BFF" w14:textId="77777777" w:rsidR="008F6649" w:rsidRPr="008F6649" w:rsidRDefault="008F6649" w:rsidP="008F6649">
            <w:pPr>
              <w:shd w:val="clear" w:color="auto" w:fill="FFFFFF"/>
              <w:rPr>
                <w:rFonts w:ascii="Times New Roman" w:eastAsia="Times New Roman" w:hAnsi="Times New Roman" w:cs="Times New Roman"/>
              </w:rPr>
            </w:pPr>
            <w:r w:rsidRPr="008F6649">
              <w:rPr>
                <w:rFonts w:ascii="Times New Roman" w:eastAsia="Times New Roman" w:hAnsi="Times New Roman" w:cs="Times New Roman"/>
                <w:color w:val="000000"/>
                <w:sz w:val="20"/>
                <w:szCs w:val="20"/>
              </w:rPr>
              <w:t>To ensure relevance, focus was placed on human systems, though more work could be done to tailor the course to focus more on local impacts.  Polar bears were not discussed.  </w:t>
            </w:r>
          </w:p>
        </w:tc>
      </w:tr>
      <w:tr w:rsidR="008F6649" w:rsidRPr="008F6649" w14:paraId="6A46C623" w14:textId="77777777" w:rsidTr="008F664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62B705" w14:textId="77777777" w:rsidR="008F6649" w:rsidRPr="008F6649" w:rsidRDefault="008F6649" w:rsidP="008F6649">
            <w:pPr>
              <w:shd w:val="clear" w:color="auto" w:fill="FFFFFF"/>
              <w:rPr>
                <w:rFonts w:ascii="Times New Roman" w:eastAsia="Times New Roman" w:hAnsi="Times New Roman" w:cs="Times New Roman"/>
              </w:rPr>
            </w:pPr>
            <w:r w:rsidRPr="008F6649">
              <w:rPr>
                <w:rFonts w:ascii="Times New Roman" w:eastAsia="Times New Roman" w:hAnsi="Times New Roman" w:cs="Times New Roman"/>
                <w:color w:val="000000"/>
                <w:sz w:val="20"/>
                <w:szCs w:val="20"/>
              </w:rPr>
              <w:t>It must be interdisciplinary </w:t>
            </w:r>
          </w:p>
          <w:p w14:paraId="15143746" w14:textId="77777777" w:rsidR="008F6649" w:rsidRPr="008F6649" w:rsidRDefault="008F6649" w:rsidP="008F6649">
            <w:pPr>
              <w:shd w:val="clear" w:color="auto" w:fill="FFFFFF"/>
              <w:rPr>
                <w:rFonts w:ascii="Times New Roman" w:eastAsia="Times New Roman" w:hAnsi="Times New Roman" w:cs="Times New Roman"/>
              </w:rPr>
            </w:pPr>
            <w:r w:rsidRPr="008F6649">
              <w:rPr>
                <w:rFonts w:ascii="Times New Roman" w:eastAsia="Times New Roman" w:hAnsi="Times New Roman" w:cs="Times New Roman"/>
                <w:color w:val="000000"/>
                <w:sz w:val="20"/>
                <w:szCs w:val="20"/>
              </w:rPr>
              <w:t>(Reid,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994708" w14:textId="77777777" w:rsidR="008F6649" w:rsidRPr="008F6649" w:rsidRDefault="008F6649" w:rsidP="008F6649">
            <w:pPr>
              <w:shd w:val="clear" w:color="auto" w:fill="FFFFFF"/>
              <w:rPr>
                <w:rFonts w:ascii="Times New Roman" w:eastAsia="Times New Roman" w:hAnsi="Times New Roman" w:cs="Times New Roman"/>
              </w:rPr>
            </w:pPr>
            <w:r w:rsidRPr="008F6649">
              <w:rPr>
                <w:rFonts w:ascii="Times New Roman" w:eastAsia="Times New Roman" w:hAnsi="Times New Roman" w:cs="Times New Roman"/>
                <w:color w:val="000000"/>
                <w:sz w:val="20"/>
                <w:szCs w:val="20"/>
              </w:rPr>
              <w:t>The course starts out focused on physics, moves through chemistry and biology before ending with discussion of engineering and policy.</w:t>
            </w:r>
          </w:p>
        </w:tc>
      </w:tr>
      <w:tr w:rsidR="008F6649" w:rsidRPr="008F6649" w14:paraId="0EB296EC" w14:textId="77777777" w:rsidTr="008F664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2C0A73" w14:textId="77777777" w:rsidR="008F6649" w:rsidRPr="008F6649" w:rsidRDefault="008F6649" w:rsidP="008F6649">
            <w:pPr>
              <w:shd w:val="clear" w:color="auto" w:fill="FFFFFF"/>
              <w:rPr>
                <w:rFonts w:ascii="Times New Roman" w:eastAsia="Times New Roman" w:hAnsi="Times New Roman" w:cs="Times New Roman"/>
              </w:rPr>
            </w:pPr>
            <w:r w:rsidRPr="008F6649">
              <w:rPr>
                <w:rFonts w:ascii="Times New Roman" w:eastAsia="Times New Roman" w:hAnsi="Times New Roman" w:cs="Times New Roman"/>
                <w:color w:val="000000"/>
                <w:sz w:val="20"/>
                <w:szCs w:val="20"/>
              </w:rPr>
              <w:t>Increase adaptive and mitigation capacity of communities by helping students become able to make informed choices </w:t>
            </w:r>
          </w:p>
          <w:p w14:paraId="0C99C089" w14:textId="77777777" w:rsidR="008F6649" w:rsidRPr="008F6649" w:rsidRDefault="008F6649" w:rsidP="008F6649">
            <w:pPr>
              <w:shd w:val="clear" w:color="auto" w:fill="FFFFFF"/>
              <w:rPr>
                <w:rFonts w:ascii="Times New Roman" w:eastAsia="Times New Roman" w:hAnsi="Times New Roman" w:cs="Times New Roman"/>
              </w:rPr>
            </w:pPr>
            <w:r w:rsidRPr="008F6649">
              <w:rPr>
                <w:rFonts w:ascii="Times New Roman" w:eastAsia="Times New Roman" w:hAnsi="Times New Roman" w:cs="Times New Roman"/>
                <w:color w:val="000000"/>
                <w:sz w:val="20"/>
                <w:szCs w:val="20"/>
              </w:rPr>
              <w:t>(Reid,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7C0AAF" w14:textId="77777777" w:rsidR="008F6649" w:rsidRPr="008F6649" w:rsidRDefault="008F6649" w:rsidP="008F6649">
            <w:pPr>
              <w:shd w:val="clear" w:color="auto" w:fill="FFFFFF"/>
              <w:rPr>
                <w:rFonts w:ascii="Times New Roman" w:eastAsia="Times New Roman" w:hAnsi="Times New Roman" w:cs="Times New Roman"/>
              </w:rPr>
            </w:pPr>
            <w:r w:rsidRPr="008F6649">
              <w:rPr>
                <w:rFonts w:ascii="Times New Roman" w:eastAsia="Times New Roman" w:hAnsi="Times New Roman" w:cs="Times New Roman"/>
                <w:color w:val="000000"/>
                <w:sz w:val="20"/>
                <w:szCs w:val="20"/>
              </w:rPr>
              <w:t>Students learned factors that lead to greater or reduced adaptive capacity, and what can be done about it.  Contributing factors to climate change</w:t>
            </w:r>
          </w:p>
        </w:tc>
      </w:tr>
      <w:tr w:rsidR="008F6649" w:rsidRPr="008F6649" w14:paraId="7F295054" w14:textId="77777777" w:rsidTr="008F664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489D0" w14:textId="77777777" w:rsidR="008F6649" w:rsidRPr="008F6649" w:rsidRDefault="008F6649" w:rsidP="008F6649">
            <w:pPr>
              <w:shd w:val="clear" w:color="auto" w:fill="FFFFFF"/>
              <w:rPr>
                <w:rFonts w:ascii="Times New Roman" w:eastAsia="Times New Roman" w:hAnsi="Times New Roman" w:cs="Times New Roman"/>
              </w:rPr>
            </w:pPr>
            <w:r w:rsidRPr="008F6649">
              <w:rPr>
                <w:rFonts w:ascii="Times New Roman" w:eastAsia="Times New Roman" w:hAnsi="Times New Roman" w:cs="Times New Roman"/>
                <w:color w:val="000000"/>
                <w:sz w:val="20"/>
                <w:szCs w:val="20"/>
              </w:rPr>
              <w:t xml:space="preserve">It must address climate justice (Reid, 2019; </w:t>
            </w:r>
            <w:r w:rsidRPr="008F6649">
              <w:rPr>
                <w:rFonts w:ascii="Times New Roman" w:eastAsia="Times New Roman" w:hAnsi="Times New Roman" w:cs="Times New Roman"/>
                <w:color w:val="000000"/>
                <w:sz w:val="20"/>
                <w:szCs w:val="20"/>
                <w:shd w:val="clear" w:color="auto" w:fill="FFFFFF"/>
              </w:rPr>
              <w:t xml:space="preserve">Stapleton, </w:t>
            </w:r>
            <w:r w:rsidRPr="008F6649">
              <w:rPr>
                <w:rFonts w:ascii="Times New Roman" w:eastAsia="Times New Roman" w:hAnsi="Times New Roman" w:cs="Times New Roman"/>
                <w:color w:val="000000"/>
                <w:sz w:val="20"/>
                <w:szCs w:val="20"/>
              </w:rPr>
              <w:t>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7F11A" w14:textId="77777777" w:rsidR="008F6649" w:rsidRPr="008F6649" w:rsidRDefault="008F6649" w:rsidP="008F6649">
            <w:pPr>
              <w:shd w:val="clear" w:color="auto" w:fill="FFFFFF"/>
              <w:rPr>
                <w:rFonts w:ascii="Times New Roman" w:eastAsia="Times New Roman" w:hAnsi="Times New Roman" w:cs="Times New Roman"/>
              </w:rPr>
            </w:pPr>
            <w:r w:rsidRPr="008F6649">
              <w:rPr>
                <w:rFonts w:ascii="Times New Roman" w:eastAsia="Times New Roman" w:hAnsi="Times New Roman" w:cs="Times New Roman"/>
                <w:color w:val="000000"/>
                <w:sz w:val="20"/>
                <w:szCs w:val="20"/>
              </w:rPr>
              <w:t>Once the mechanism and impacts on the physical world are covered, ethics and climate justice are introduced and used to frame discussion thereafter. </w:t>
            </w:r>
          </w:p>
        </w:tc>
      </w:tr>
      <w:tr w:rsidR="008F6649" w:rsidRPr="008F6649" w14:paraId="7A4D4317" w14:textId="77777777" w:rsidTr="008F664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FB9735" w14:textId="77777777" w:rsidR="008F6649" w:rsidRPr="008F6649" w:rsidRDefault="008F6649" w:rsidP="008F6649">
            <w:pPr>
              <w:shd w:val="clear" w:color="auto" w:fill="FFFFFF"/>
              <w:rPr>
                <w:rFonts w:ascii="Times New Roman" w:eastAsia="Times New Roman" w:hAnsi="Times New Roman" w:cs="Times New Roman"/>
              </w:rPr>
            </w:pPr>
            <w:r w:rsidRPr="008F6649">
              <w:rPr>
                <w:rFonts w:ascii="Times New Roman" w:eastAsia="Times New Roman" w:hAnsi="Times New Roman" w:cs="Times New Roman"/>
                <w:color w:val="000000"/>
                <w:sz w:val="20"/>
                <w:szCs w:val="20"/>
              </w:rPr>
              <w:t>It should empower students to act </w:t>
            </w:r>
          </w:p>
          <w:p w14:paraId="44E4AD49" w14:textId="77777777" w:rsidR="008F6649" w:rsidRPr="008F6649" w:rsidRDefault="008F6649" w:rsidP="008F6649">
            <w:pPr>
              <w:shd w:val="clear" w:color="auto" w:fill="FFFFFF"/>
              <w:rPr>
                <w:rFonts w:ascii="Times New Roman" w:eastAsia="Times New Roman" w:hAnsi="Times New Roman" w:cs="Times New Roman"/>
              </w:rPr>
            </w:pPr>
            <w:r w:rsidRPr="008F6649">
              <w:rPr>
                <w:rFonts w:ascii="Times New Roman" w:eastAsia="Times New Roman" w:hAnsi="Times New Roman" w:cs="Times New Roman"/>
                <w:color w:val="000000"/>
                <w:sz w:val="20"/>
                <w:szCs w:val="20"/>
              </w:rPr>
              <w:t>(Schreiner et al., 2005)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D8AC0E" w14:textId="77777777" w:rsidR="008F6649" w:rsidRPr="008F6649" w:rsidRDefault="008F6649" w:rsidP="008F6649">
            <w:pPr>
              <w:shd w:val="clear" w:color="auto" w:fill="FFFFFF"/>
              <w:rPr>
                <w:rFonts w:ascii="Times New Roman" w:eastAsia="Times New Roman" w:hAnsi="Times New Roman" w:cs="Times New Roman"/>
              </w:rPr>
            </w:pPr>
            <w:r w:rsidRPr="008F6649">
              <w:rPr>
                <w:rFonts w:ascii="Times New Roman" w:eastAsia="Times New Roman" w:hAnsi="Times New Roman" w:cs="Times New Roman"/>
                <w:color w:val="000000"/>
                <w:sz w:val="20"/>
                <w:szCs w:val="20"/>
              </w:rPr>
              <w:t>Semester project was focused on being applicable outside of the classroom.  Project ideas that would not result in a product that could be delivered outside of class were not accepted.</w:t>
            </w:r>
          </w:p>
        </w:tc>
      </w:tr>
      <w:tr w:rsidR="008F6649" w:rsidRPr="008F6649" w14:paraId="760787C0" w14:textId="77777777" w:rsidTr="008F664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13B76E" w14:textId="77777777" w:rsidR="008F6649" w:rsidRPr="008F6649" w:rsidRDefault="008F6649" w:rsidP="008F6649">
            <w:pPr>
              <w:shd w:val="clear" w:color="auto" w:fill="FFFFFF"/>
              <w:rPr>
                <w:rFonts w:ascii="Times New Roman" w:eastAsia="Times New Roman" w:hAnsi="Times New Roman" w:cs="Times New Roman"/>
              </w:rPr>
            </w:pPr>
            <w:bookmarkStart w:id="0" w:name="_GoBack"/>
            <w:r w:rsidRPr="008F6649">
              <w:rPr>
                <w:rFonts w:ascii="Times New Roman" w:eastAsia="Times New Roman" w:hAnsi="Times New Roman" w:cs="Times New Roman"/>
                <w:color w:val="000000"/>
                <w:sz w:val="20"/>
                <w:szCs w:val="20"/>
              </w:rPr>
              <w:t>Be project based and include active participation in the search for answers </w:t>
            </w:r>
          </w:p>
          <w:p w14:paraId="6C70A3FE" w14:textId="77777777" w:rsidR="008F6649" w:rsidRPr="008F6649" w:rsidRDefault="008F6649" w:rsidP="008F6649">
            <w:pPr>
              <w:shd w:val="clear" w:color="auto" w:fill="FFFFFF"/>
              <w:rPr>
                <w:rFonts w:ascii="Times New Roman" w:eastAsia="Times New Roman" w:hAnsi="Times New Roman" w:cs="Times New Roman"/>
              </w:rPr>
            </w:pPr>
            <w:r w:rsidRPr="008F6649">
              <w:rPr>
                <w:rFonts w:ascii="Times New Roman" w:eastAsia="Times New Roman" w:hAnsi="Times New Roman" w:cs="Times New Roman"/>
                <w:color w:val="000000"/>
                <w:sz w:val="20"/>
                <w:szCs w:val="20"/>
              </w:rPr>
              <w:t>(Schreiner et al. 2005)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50277C" w14:textId="77777777" w:rsidR="008F6649" w:rsidRPr="008F6649" w:rsidRDefault="008F6649" w:rsidP="008F6649">
            <w:pPr>
              <w:shd w:val="clear" w:color="auto" w:fill="FFFFFF"/>
              <w:rPr>
                <w:rFonts w:ascii="Times New Roman" w:eastAsia="Times New Roman" w:hAnsi="Times New Roman" w:cs="Times New Roman"/>
              </w:rPr>
            </w:pPr>
            <w:r w:rsidRPr="008F6649">
              <w:rPr>
                <w:rFonts w:ascii="Times New Roman" w:eastAsia="Times New Roman" w:hAnsi="Times New Roman" w:cs="Times New Roman"/>
                <w:color w:val="000000"/>
                <w:sz w:val="20"/>
                <w:szCs w:val="20"/>
              </w:rPr>
              <w:t>Labs and simulations were built in throughout the course.  This allowed students to see and not just hear the mechanism and impacts of GCC.  The semester project built in an ongoing project in which students could be vested.</w:t>
            </w:r>
          </w:p>
        </w:tc>
      </w:tr>
      <w:bookmarkEnd w:id="0"/>
      <w:tr w:rsidR="008F6649" w:rsidRPr="008F6649" w14:paraId="7081C3F6" w14:textId="77777777" w:rsidTr="008F664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EFCA70" w14:textId="77777777" w:rsidR="008F6649" w:rsidRPr="008F6649" w:rsidRDefault="008F6649" w:rsidP="008F6649">
            <w:pPr>
              <w:shd w:val="clear" w:color="auto" w:fill="FFFFFF"/>
              <w:rPr>
                <w:rFonts w:ascii="Times New Roman" w:eastAsia="Times New Roman" w:hAnsi="Times New Roman" w:cs="Times New Roman"/>
              </w:rPr>
            </w:pPr>
            <w:r w:rsidRPr="008F6649">
              <w:rPr>
                <w:rFonts w:ascii="Times New Roman" w:eastAsia="Times New Roman" w:hAnsi="Times New Roman" w:cs="Times New Roman"/>
                <w:color w:val="000000"/>
                <w:sz w:val="20"/>
                <w:szCs w:val="20"/>
              </w:rPr>
              <w:t>Inform students about impacts on health systems (Stapleton, 2019)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35DD91" w14:textId="77777777" w:rsidR="008F6649" w:rsidRPr="008F6649" w:rsidRDefault="008F6649" w:rsidP="008F6649">
            <w:pPr>
              <w:rPr>
                <w:rFonts w:ascii="Times New Roman" w:eastAsia="Times New Roman" w:hAnsi="Times New Roman" w:cs="Times New Roman"/>
              </w:rPr>
            </w:pPr>
            <w:r w:rsidRPr="008F6649">
              <w:rPr>
                <w:rFonts w:ascii="Times New Roman" w:eastAsia="Times New Roman" w:hAnsi="Times New Roman" w:cs="Times New Roman"/>
                <w:color w:val="202124"/>
                <w:sz w:val="20"/>
                <w:szCs w:val="20"/>
                <w:shd w:val="clear" w:color="auto" w:fill="FFFFFF"/>
              </w:rPr>
              <w:t xml:space="preserve">Students reviewed and presented to each other about impacts on health in the United States after reading on the topic from </w:t>
            </w:r>
            <w:r w:rsidRPr="008F6649">
              <w:rPr>
                <w:rFonts w:ascii="Times New Roman" w:eastAsia="Times New Roman" w:hAnsi="Times New Roman" w:cs="Times New Roman"/>
                <w:color w:val="000000"/>
                <w:sz w:val="20"/>
                <w:szCs w:val="20"/>
              </w:rPr>
              <w:t>primary literature.</w:t>
            </w:r>
          </w:p>
        </w:tc>
      </w:tr>
    </w:tbl>
    <w:p w14:paraId="490584A5" w14:textId="240D8BFD" w:rsidR="00581548" w:rsidRPr="00CB5FDE" w:rsidRDefault="00230425">
      <w:pPr>
        <w:rPr>
          <w:rFonts w:ascii="Times New Roman" w:hAnsi="Times New Roman" w:cs="Times New Roman"/>
        </w:rPr>
      </w:pPr>
      <w:r w:rsidRPr="00CB5FDE">
        <w:rPr>
          <w:rFonts w:ascii="Times New Roman" w:hAnsi="Times New Roman" w:cs="Times New Roman"/>
        </w:rPr>
        <w:t xml:space="preserve">Components of strong CCE as described in the literature and how they were incorporated into the pilot class.  </w:t>
      </w:r>
    </w:p>
    <w:sectPr w:rsidR="00581548" w:rsidRPr="00CB5FDE" w:rsidSect="006B5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649"/>
    <w:rsid w:val="00230425"/>
    <w:rsid w:val="005D2815"/>
    <w:rsid w:val="006B5D68"/>
    <w:rsid w:val="008F6649"/>
    <w:rsid w:val="009B1FA8"/>
    <w:rsid w:val="00CB5FDE"/>
    <w:rsid w:val="00E76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4EEB1C"/>
  <w15:chartTrackingRefBased/>
  <w15:docId w15:val="{E2DA77A5-723C-B344-B8E1-2071DC12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664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40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2021-09-28T14:00:00Z</dcterms:created>
  <dcterms:modified xsi:type="dcterms:W3CDTF">2021-10-04T12:00:00Z</dcterms:modified>
</cp:coreProperties>
</file>